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B61DF" w14:textId="77777777" w:rsidR="002F369A" w:rsidRDefault="002F369A" w:rsidP="002F369A">
      <w:pPr>
        <w:rPr>
          <w:color w:val="FF0000"/>
          <w:sz w:val="22"/>
          <w:szCs w:val="22"/>
        </w:rPr>
      </w:pPr>
      <w:bookmarkStart w:id="0" w:name="_Hlk510088413"/>
      <w:r>
        <w:rPr>
          <w:color w:val="FF0000"/>
        </w:rPr>
        <w:t>Vou corrigir rapidamente. Não há motivos para excesso de orientações pois não haverá mais estudos por parte de vocês neste semestre.</w:t>
      </w:r>
    </w:p>
    <w:p w14:paraId="20638CCE" w14:textId="17F6853A" w:rsidR="002F369A" w:rsidRDefault="002F369A" w:rsidP="00B43F88">
      <w:pPr>
        <w:spacing w:after="120" w:line="360" w:lineRule="auto"/>
        <w:jc w:val="center"/>
        <w:rPr>
          <w:b/>
          <w:smallCaps/>
          <w:sz w:val="32"/>
          <w:szCs w:val="28"/>
        </w:rPr>
      </w:pPr>
    </w:p>
    <w:p w14:paraId="6761B40C" w14:textId="2DE00BE1" w:rsidR="002F369A" w:rsidRDefault="002F369A" w:rsidP="002F369A">
      <w:pPr>
        <w:spacing w:after="120" w:line="360" w:lineRule="auto"/>
        <w:rPr>
          <w:b/>
          <w:smallCaps/>
          <w:sz w:val="32"/>
          <w:szCs w:val="28"/>
        </w:rPr>
      </w:pPr>
      <w:r>
        <w:rPr>
          <w:b/>
          <w:smallCaps/>
          <w:sz w:val="32"/>
          <w:szCs w:val="28"/>
        </w:rPr>
        <w:t>Bom</w:t>
      </w:r>
    </w:p>
    <w:p w14:paraId="07348FE8" w14:textId="0681709B" w:rsidR="002F369A" w:rsidRDefault="002F369A" w:rsidP="002F369A">
      <w:pPr>
        <w:spacing w:after="120" w:line="360" w:lineRule="auto"/>
        <w:rPr>
          <w:b/>
          <w:smallCaps/>
          <w:sz w:val="32"/>
          <w:szCs w:val="28"/>
        </w:rPr>
      </w:pPr>
    </w:p>
    <w:p w14:paraId="2EC99C10" w14:textId="7980F27B" w:rsidR="002F369A" w:rsidRPr="002F369A" w:rsidRDefault="002F369A" w:rsidP="002F369A">
      <w:pPr>
        <w:spacing w:after="120" w:line="360" w:lineRule="auto"/>
        <w:rPr>
          <w:b/>
          <w:smallCaps/>
          <w:color w:val="FF0000"/>
          <w:sz w:val="72"/>
          <w:szCs w:val="72"/>
        </w:rPr>
      </w:pPr>
      <w:bookmarkStart w:id="1" w:name="_GoBack"/>
      <w:r w:rsidRPr="002F369A">
        <w:rPr>
          <w:b/>
          <w:smallCaps/>
          <w:color w:val="FF0000"/>
          <w:sz w:val="72"/>
          <w:szCs w:val="72"/>
        </w:rPr>
        <w:t>Nota 8,0</w:t>
      </w:r>
    </w:p>
    <w:bookmarkEnd w:id="1"/>
    <w:p w14:paraId="36882DFC" w14:textId="2158E348" w:rsidR="002F369A" w:rsidRDefault="002F369A" w:rsidP="002F369A">
      <w:pPr>
        <w:spacing w:after="120" w:line="360" w:lineRule="auto"/>
        <w:rPr>
          <w:b/>
          <w:smallCaps/>
          <w:sz w:val="32"/>
          <w:szCs w:val="28"/>
        </w:rPr>
      </w:pPr>
    </w:p>
    <w:p w14:paraId="6A14069D" w14:textId="1D4E9D7D" w:rsidR="002F369A" w:rsidRDefault="002F369A" w:rsidP="002F369A">
      <w:pPr>
        <w:spacing w:after="120" w:line="360" w:lineRule="auto"/>
        <w:rPr>
          <w:b/>
          <w:smallCaps/>
          <w:sz w:val="32"/>
          <w:szCs w:val="28"/>
        </w:rPr>
      </w:pPr>
    </w:p>
    <w:p w14:paraId="6BFC7FD3" w14:textId="50C0C36D" w:rsidR="002F369A" w:rsidRDefault="002F369A" w:rsidP="002F369A">
      <w:pPr>
        <w:spacing w:after="120" w:line="360" w:lineRule="auto"/>
        <w:rPr>
          <w:b/>
          <w:smallCaps/>
          <w:sz w:val="32"/>
          <w:szCs w:val="28"/>
        </w:rPr>
      </w:pPr>
    </w:p>
    <w:p w14:paraId="0E161D85" w14:textId="01772088" w:rsidR="002F369A" w:rsidRDefault="002F369A" w:rsidP="002F369A">
      <w:pPr>
        <w:spacing w:after="120" w:line="360" w:lineRule="auto"/>
        <w:rPr>
          <w:b/>
          <w:smallCaps/>
          <w:sz w:val="32"/>
          <w:szCs w:val="28"/>
        </w:rPr>
      </w:pPr>
    </w:p>
    <w:p w14:paraId="5227B123" w14:textId="57C35A3D" w:rsidR="002F369A" w:rsidRDefault="002F369A" w:rsidP="002F369A">
      <w:pPr>
        <w:spacing w:after="120" w:line="360" w:lineRule="auto"/>
        <w:rPr>
          <w:b/>
          <w:smallCaps/>
          <w:sz w:val="32"/>
          <w:szCs w:val="28"/>
        </w:rPr>
      </w:pPr>
    </w:p>
    <w:p w14:paraId="7C69C93F" w14:textId="77777777" w:rsidR="002F369A" w:rsidRDefault="002F369A" w:rsidP="002F369A">
      <w:pPr>
        <w:spacing w:after="120" w:line="360" w:lineRule="auto"/>
        <w:rPr>
          <w:b/>
          <w:smallCaps/>
          <w:sz w:val="32"/>
          <w:szCs w:val="28"/>
        </w:rPr>
      </w:pPr>
    </w:p>
    <w:p w14:paraId="5708CC17" w14:textId="77777777" w:rsidR="002F369A" w:rsidRDefault="002F369A" w:rsidP="00B43F88">
      <w:pPr>
        <w:spacing w:after="120" w:line="360" w:lineRule="auto"/>
        <w:jc w:val="center"/>
        <w:rPr>
          <w:b/>
          <w:smallCaps/>
          <w:sz w:val="32"/>
          <w:szCs w:val="28"/>
        </w:rPr>
      </w:pPr>
    </w:p>
    <w:p w14:paraId="63701BF9" w14:textId="77777777" w:rsidR="002F369A" w:rsidRDefault="002F369A" w:rsidP="00B43F88">
      <w:pPr>
        <w:spacing w:after="120" w:line="360" w:lineRule="auto"/>
        <w:jc w:val="center"/>
        <w:rPr>
          <w:b/>
          <w:smallCaps/>
          <w:sz w:val="32"/>
          <w:szCs w:val="28"/>
        </w:rPr>
      </w:pPr>
    </w:p>
    <w:p w14:paraId="6CF44E16" w14:textId="77777777" w:rsidR="002F369A" w:rsidRDefault="002F369A" w:rsidP="00B43F88">
      <w:pPr>
        <w:spacing w:after="120" w:line="360" w:lineRule="auto"/>
        <w:jc w:val="center"/>
        <w:rPr>
          <w:b/>
          <w:smallCaps/>
          <w:sz w:val="32"/>
          <w:szCs w:val="28"/>
        </w:rPr>
      </w:pPr>
    </w:p>
    <w:p w14:paraId="7436C65C" w14:textId="77777777" w:rsidR="002F369A" w:rsidRDefault="002F369A" w:rsidP="00B43F88">
      <w:pPr>
        <w:spacing w:after="120" w:line="360" w:lineRule="auto"/>
        <w:jc w:val="center"/>
        <w:rPr>
          <w:b/>
          <w:smallCaps/>
          <w:sz w:val="32"/>
          <w:szCs w:val="28"/>
        </w:rPr>
      </w:pPr>
    </w:p>
    <w:p w14:paraId="55C5D3CE" w14:textId="77777777" w:rsidR="002F369A" w:rsidRDefault="002F369A" w:rsidP="00B43F88">
      <w:pPr>
        <w:spacing w:after="120" w:line="360" w:lineRule="auto"/>
        <w:jc w:val="center"/>
        <w:rPr>
          <w:b/>
          <w:smallCaps/>
          <w:sz w:val="32"/>
          <w:szCs w:val="28"/>
        </w:rPr>
      </w:pPr>
    </w:p>
    <w:p w14:paraId="48F3C736" w14:textId="77777777" w:rsidR="002F369A" w:rsidRDefault="002F369A" w:rsidP="00B43F88">
      <w:pPr>
        <w:spacing w:after="120" w:line="360" w:lineRule="auto"/>
        <w:jc w:val="center"/>
        <w:rPr>
          <w:b/>
          <w:smallCaps/>
          <w:sz w:val="32"/>
          <w:szCs w:val="28"/>
        </w:rPr>
      </w:pPr>
    </w:p>
    <w:p w14:paraId="462E790F" w14:textId="77777777" w:rsidR="002F369A" w:rsidRDefault="002F369A" w:rsidP="00B43F88">
      <w:pPr>
        <w:spacing w:after="120" w:line="360" w:lineRule="auto"/>
        <w:jc w:val="center"/>
        <w:rPr>
          <w:b/>
          <w:smallCaps/>
          <w:sz w:val="32"/>
          <w:szCs w:val="28"/>
        </w:rPr>
      </w:pPr>
    </w:p>
    <w:p w14:paraId="5C391448" w14:textId="77777777" w:rsidR="002F369A" w:rsidRDefault="002F369A" w:rsidP="00B43F88">
      <w:pPr>
        <w:spacing w:after="120" w:line="360" w:lineRule="auto"/>
        <w:jc w:val="center"/>
        <w:rPr>
          <w:b/>
          <w:smallCaps/>
          <w:sz w:val="32"/>
          <w:szCs w:val="28"/>
        </w:rPr>
      </w:pPr>
    </w:p>
    <w:p w14:paraId="6DC970B8" w14:textId="77777777" w:rsidR="002F369A" w:rsidRDefault="002F369A" w:rsidP="00B43F88">
      <w:pPr>
        <w:spacing w:after="120" w:line="360" w:lineRule="auto"/>
        <w:jc w:val="center"/>
        <w:rPr>
          <w:b/>
          <w:smallCaps/>
          <w:sz w:val="32"/>
          <w:szCs w:val="28"/>
        </w:rPr>
      </w:pPr>
    </w:p>
    <w:p w14:paraId="788B3FB5" w14:textId="77777777" w:rsidR="002F369A" w:rsidRDefault="002F369A" w:rsidP="00B43F88">
      <w:pPr>
        <w:spacing w:after="120" w:line="360" w:lineRule="auto"/>
        <w:jc w:val="center"/>
        <w:rPr>
          <w:b/>
          <w:smallCaps/>
          <w:sz w:val="32"/>
          <w:szCs w:val="28"/>
        </w:rPr>
      </w:pPr>
    </w:p>
    <w:p w14:paraId="6116A419" w14:textId="77777777" w:rsidR="002F369A" w:rsidRDefault="002F369A" w:rsidP="00B43F88">
      <w:pPr>
        <w:spacing w:after="120" w:line="360" w:lineRule="auto"/>
        <w:jc w:val="center"/>
        <w:rPr>
          <w:b/>
          <w:smallCaps/>
          <w:sz w:val="32"/>
          <w:szCs w:val="28"/>
        </w:rPr>
      </w:pPr>
    </w:p>
    <w:p w14:paraId="6993F211" w14:textId="77777777" w:rsidR="002F369A" w:rsidRDefault="002F369A" w:rsidP="002F369A">
      <w:pPr>
        <w:spacing w:after="120" w:line="360" w:lineRule="auto"/>
        <w:rPr>
          <w:b/>
          <w:smallCaps/>
          <w:sz w:val="32"/>
          <w:szCs w:val="28"/>
        </w:rPr>
      </w:pPr>
    </w:p>
    <w:p w14:paraId="4FF76364" w14:textId="205B4C89" w:rsidR="00C77B96" w:rsidRPr="00906407" w:rsidRDefault="002227DB" w:rsidP="00B43F88">
      <w:pPr>
        <w:spacing w:after="120" w:line="360" w:lineRule="auto"/>
        <w:jc w:val="center"/>
        <w:rPr>
          <w:b/>
          <w:smallCaps/>
          <w:sz w:val="36"/>
          <w:szCs w:val="28"/>
        </w:rPr>
      </w:pPr>
      <w:r w:rsidRPr="002227DB">
        <w:rPr>
          <w:b/>
          <w:smallCaps/>
          <w:sz w:val="32"/>
          <w:szCs w:val="28"/>
        </w:rPr>
        <w:t>Verificação da Lei de Boyle-</w:t>
      </w:r>
      <w:proofErr w:type="spellStart"/>
      <w:r w:rsidRPr="002227DB">
        <w:rPr>
          <w:b/>
          <w:smallCaps/>
          <w:sz w:val="32"/>
          <w:szCs w:val="28"/>
        </w:rPr>
        <w:t>Mariotte</w:t>
      </w:r>
      <w:proofErr w:type="spellEnd"/>
      <w:r w:rsidRPr="002227DB">
        <w:rPr>
          <w:b/>
          <w:smallCaps/>
          <w:sz w:val="32"/>
          <w:szCs w:val="28"/>
        </w:rPr>
        <w:t xml:space="preserve"> por meio de um experimento isotérmico utilizando uma seringa</w:t>
      </w:r>
    </w:p>
    <w:p w14:paraId="37BDB390" w14:textId="2CBA3E84" w:rsidR="009E4EA9" w:rsidRPr="004434CE" w:rsidRDefault="004B0FF4" w:rsidP="00161D9E">
      <w:pPr>
        <w:spacing w:after="120" w:line="360" w:lineRule="auto"/>
        <w:jc w:val="center"/>
        <w:outlineLvl w:val="0"/>
        <w:rPr>
          <w:b/>
          <w:vertAlign w:val="superscript"/>
        </w:rPr>
      </w:pPr>
      <w:r>
        <w:rPr>
          <w:b/>
        </w:rPr>
        <w:t xml:space="preserve">Alana Pereira </w:t>
      </w:r>
      <w:proofErr w:type="spellStart"/>
      <w:r>
        <w:rPr>
          <w:b/>
        </w:rPr>
        <w:t>Bessoni</w:t>
      </w:r>
      <w:proofErr w:type="spellEnd"/>
      <w:r>
        <w:rPr>
          <w:b/>
        </w:rPr>
        <w:t xml:space="preserve"> </w:t>
      </w:r>
      <w:r w:rsidR="00094191" w:rsidRPr="004434CE">
        <w:rPr>
          <w:b/>
          <w:vertAlign w:val="superscript"/>
        </w:rPr>
        <w:t>1</w:t>
      </w:r>
      <w:r w:rsidR="000474A4" w:rsidRPr="004434CE">
        <w:rPr>
          <w:b/>
        </w:rPr>
        <w:t xml:space="preserve">; </w:t>
      </w:r>
      <w:r>
        <w:rPr>
          <w:b/>
        </w:rPr>
        <w:t xml:space="preserve">Ana Daniela Magalhães Costa </w:t>
      </w:r>
      <w:r w:rsidR="000474A4" w:rsidRPr="004434CE">
        <w:rPr>
          <w:b/>
          <w:vertAlign w:val="superscript"/>
        </w:rPr>
        <w:t>2</w:t>
      </w:r>
      <w:r w:rsidR="000474A4" w:rsidRPr="004434CE">
        <w:rPr>
          <w:b/>
        </w:rPr>
        <w:t xml:space="preserve">; </w:t>
      </w:r>
      <w:r>
        <w:rPr>
          <w:b/>
        </w:rPr>
        <w:t xml:space="preserve">Isabela Caldeira </w:t>
      </w:r>
      <w:proofErr w:type="spellStart"/>
      <w:r>
        <w:rPr>
          <w:b/>
        </w:rPr>
        <w:t>Mantesso</w:t>
      </w:r>
      <w:proofErr w:type="spellEnd"/>
      <w:r>
        <w:rPr>
          <w:b/>
        </w:rPr>
        <w:t xml:space="preserve"> </w:t>
      </w:r>
      <w:r>
        <w:rPr>
          <w:b/>
          <w:vertAlign w:val="superscript"/>
        </w:rPr>
        <w:t>3</w:t>
      </w:r>
      <w:r w:rsidRPr="004434CE">
        <w:rPr>
          <w:b/>
        </w:rPr>
        <w:t>;</w:t>
      </w:r>
      <w:r>
        <w:rPr>
          <w:b/>
        </w:rPr>
        <w:t xml:space="preserve"> </w:t>
      </w:r>
      <w:proofErr w:type="spellStart"/>
      <w:r>
        <w:rPr>
          <w:b/>
        </w:rPr>
        <w:t>Johnatan</w:t>
      </w:r>
      <w:proofErr w:type="spellEnd"/>
      <w:r>
        <w:rPr>
          <w:b/>
        </w:rPr>
        <w:t xml:space="preserve"> Correia </w:t>
      </w:r>
      <w:proofErr w:type="spellStart"/>
      <w:r>
        <w:rPr>
          <w:b/>
        </w:rPr>
        <w:t>Mantay</w:t>
      </w:r>
      <w:proofErr w:type="spellEnd"/>
      <w:r>
        <w:rPr>
          <w:b/>
        </w:rPr>
        <w:t xml:space="preserve"> de Paula</w:t>
      </w:r>
      <w:r w:rsidRPr="004434CE">
        <w:rPr>
          <w:b/>
          <w:vertAlign w:val="superscript"/>
        </w:rPr>
        <w:t xml:space="preserve"> </w:t>
      </w:r>
      <w:r>
        <w:rPr>
          <w:b/>
          <w:vertAlign w:val="superscript"/>
        </w:rPr>
        <w:t>4</w:t>
      </w:r>
      <w:r>
        <w:rPr>
          <w:b/>
        </w:rPr>
        <w:t>; Pedro Garcia Monteiro</w:t>
      </w:r>
      <w:r w:rsidR="00856852">
        <w:rPr>
          <w:b/>
        </w:rPr>
        <w:t xml:space="preserve"> </w:t>
      </w:r>
      <w:r w:rsidR="00856852">
        <w:rPr>
          <w:b/>
          <w:vertAlign w:val="superscript"/>
        </w:rPr>
        <w:t>5</w:t>
      </w:r>
      <w:r w:rsidR="00856852">
        <w:rPr>
          <w:b/>
        </w:rPr>
        <w:t>.</w:t>
      </w:r>
    </w:p>
    <w:p w14:paraId="4BA37789" w14:textId="287ABE21" w:rsidR="004434CE" w:rsidRPr="00A73CDB" w:rsidRDefault="007621E7" w:rsidP="00EA17A2">
      <w:pPr>
        <w:numPr>
          <w:ilvl w:val="0"/>
          <w:numId w:val="9"/>
        </w:numPr>
        <w:shd w:val="clear" w:color="auto" w:fill="FFFFFF"/>
        <w:tabs>
          <w:tab w:val="left" w:pos="142"/>
        </w:tabs>
        <w:spacing w:after="120" w:line="360" w:lineRule="auto"/>
        <w:ind w:left="0" w:firstLine="0"/>
        <w:jc w:val="center"/>
        <w:rPr>
          <w:sz w:val="20"/>
          <w:szCs w:val="20"/>
        </w:rPr>
      </w:pPr>
      <w:r>
        <w:rPr>
          <w:sz w:val="20"/>
          <w:szCs w:val="20"/>
        </w:rPr>
        <w:t>Graduanda</w:t>
      </w:r>
      <w:r w:rsidR="00906407">
        <w:rPr>
          <w:sz w:val="20"/>
          <w:szCs w:val="20"/>
        </w:rPr>
        <w:t xml:space="preserve"> em Engenharia de Produção</w:t>
      </w:r>
      <w:r w:rsidR="004434CE" w:rsidRPr="004434CE">
        <w:rPr>
          <w:sz w:val="20"/>
          <w:szCs w:val="20"/>
        </w:rPr>
        <w:t>.</w:t>
      </w:r>
      <w:r w:rsidR="00906407">
        <w:rPr>
          <w:sz w:val="20"/>
          <w:szCs w:val="20"/>
        </w:rPr>
        <w:t xml:space="preserve"> </w:t>
      </w:r>
      <w:r w:rsidR="00906407" w:rsidRPr="004434CE">
        <w:rPr>
          <w:sz w:val="20"/>
          <w:szCs w:val="20"/>
        </w:rPr>
        <w:t>Centro Universitário Norte do Espírito Santo - CEUNES</w:t>
      </w:r>
      <w:r w:rsidR="004434CE" w:rsidRPr="004434CE">
        <w:rPr>
          <w:sz w:val="20"/>
          <w:szCs w:val="20"/>
        </w:rPr>
        <w:t xml:space="preserve">. </w:t>
      </w:r>
      <w:r w:rsidR="00906407">
        <w:rPr>
          <w:sz w:val="20"/>
          <w:szCs w:val="20"/>
        </w:rPr>
        <w:t>São Mateus</w:t>
      </w:r>
      <w:r w:rsidR="004434CE" w:rsidRPr="004434CE">
        <w:rPr>
          <w:sz w:val="20"/>
          <w:szCs w:val="20"/>
        </w:rPr>
        <w:t xml:space="preserve">, </w:t>
      </w:r>
      <w:r w:rsidR="00906407">
        <w:rPr>
          <w:sz w:val="20"/>
          <w:szCs w:val="20"/>
        </w:rPr>
        <w:t>ES</w:t>
      </w:r>
      <w:r w:rsidR="004434CE" w:rsidRPr="004434CE">
        <w:rPr>
          <w:sz w:val="20"/>
          <w:szCs w:val="20"/>
        </w:rPr>
        <w:t>.</w:t>
      </w:r>
      <w:r w:rsidR="00906407">
        <w:rPr>
          <w:sz w:val="20"/>
          <w:szCs w:val="20"/>
        </w:rPr>
        <w:t xml:space="preserve"> </w:t>
      </w:r>
      <w:hyperlink r:id="rId8" w:history="1">
        <w:r w:rsidR="004B0FF4" w:rsidRPr="00825CC3">
          <w:rPr>
            <w:rStyle w:val="Hyperlink"/>
            <w:sz w:val="20"/>
            <w:szCs w:val="20"/>
          </w:rPr>
          <w:t>alanabessoni@gmail.com</w:t>
        </w:r>
      </w:hyperlink>
      <w:r w:rsidR="00DD57F8">
        <w:rPr>
          <w:sz w:val="20"/>
          <w:szCs w:val="20"/>
        </w:rPr>
        <w:t>;</w:t>
      </w:r>
    </w:p>
    <w:p w14:paraId="24BB7CF4" w14:textId="63EF1D2A" w:rsidR="00EA17A2" w:rsidRPr="00EA17A2" w:rsidRDefault="007621E7" w:rsidP="00EA17A2">
      <w:pPr>
        <w:pStyle w:val="PargrafodaLista"/>
        <w:numPr>
          <w:ilvl w:val="0"/>
          <w:numId w:val="9"/>
        </w:numPr>
        <w:shd w:val="clear" w:color="auto" w:fill="FFFFFF"/>
        <w:tabs>
          <w:tab w:val="left" w:pos="142"/>
        </w:tabs>
        <w:spacing w:after="120" w:line="360" w:lineRule="auto"/>
        <w:jc w:val="center"/>
        <w:rPr>
          <w:sz w:val="20"/>
          <w:szCs w:val="20"/>
          <w:u w:val="single"/>
        </w:rPr>
      </w:pPr>
      <w:r>
        <w:rPr>
          <w:sz w:val="20"/>
          <w:szCs w:val="20"/>
        </w:rPr>
        <w:t>Graduanda</w:t>
      </w:r>
      <w:r w:rsidR="00906407" w:rsidRPr="00A73CDB">
        <w:rPr>
          <w:sz w:val="20"/>
          <w:szCs w:val="20"/>
        </w:rPr>
        <w:t xml:space="preserve"> em Engenharia de Produção</w:t>
      </w:r>
      <w:r w:rsidR="004434CE" w:rsidRPr="00A73CDB">
        <w:rPr>
          <w:sz w:val="20"/>
          <w:szCs w:val="20"/>
        </w:rPr>
        <w:t xml:space="preserve">. </w:t>
      </w:r>
      <w:r w:rsidR="00906407" w:rsidRPr="00A73CDB">
        <w:rPr>
          <w:sz w:val="20"/>
          <w:szCs w:val="20"/>
        </w:rPr>
        <w:t>Centro Universitário Norte do Espírito Santo - CEUNES</w:t>
      </w:r>
      <w:r w:rsidR="004434CE" w:rsidRPr="00A73CDB">
        <w:rPr>
          <w:sz w:val="20"/>
          <w:szCs w:val="20"/>
        </w:rPr>
        <w:t xml:space="preserve">. </w:t>
      </w:r>
      <w:r w:rsidR="00906407" w:rsidRPr="00A73CDB">
        <w:rPr>
          <w:sz w:val="20"/>
          <w:szCs w:val="20"/>
        </w:rPr>
        <w:t>São Mateus</w:t>
      </w:r>
      <w:r w:rsidR="004434CE" w:rsidRPr="00A73CDB">
        <w:rPr>
          <w:sz w:val="20"/>
          <w:szCs w:val="20"/>
        </w:rPr>
        <w:t>,</w:t>
      </w:r>
      <w:r w:rsidR="00A73CDB">
        <w:rPr>
          <w:sz w:val="20"/>
          <w:szCs w:val="20"/>
        </w:rPr>
        <w:t xml:space="preserve"> </w:t>
      </w:r>
      <w:r w:rsidR="00906407" w:rsidRPr="00A73CDB">
        <w:rPr>
          <w:sz w:val="20"/>
          <w:szCs w:val="20"/>
        </w:rPr>
        <w:t>ES</w:t>
      </w:r>
      <w:r w:rsidR="004434CE" w:rsidRPr="00A73CDB">
        <w:rPr>
          <w:sz w:val="20"/>
          <w:szCs w:val="20"/>
        </w:rPr>
        <w:t xml:space="preserve">. </w:t>
      </w:r>
      <w:hyperlink r:id="rId9" w:history="1">
        <w:r w:rsidR="00EA17A2" w:rsidRPr="00EA17A2">
          <w:rPr>
            <w:rStyle w:val="Hyperlink"/>
            <w:sz w:val="20"/>
          </w:rPr>
          <w:t>ana.daniela1330@outlook.com</w:t>
        </w:r>
      </w:hyperlink>
      <w:r w:rsidR="00DD57F8">
        <w:rPr>
          <w:sz w:val="20"/>
        </w:rPr>
        <w:t>;</w:t>
      </w:r>
    </w:p>
    <w:p w14:paraId="22C317AC" w14:textId="3375A6AE" w:rsidR="00EA17A2" w:rsidRPr="00EA17A2" w:rsidRDefault="007621E7" w:rsidP="00EA17A2">
      <w:pPr>
        <w:pStyle w:val="PargrafodaLista"/>
        <w:numPr>
          <w:ilvl w:val="0"/>
          <w:numId w:val="9"/>
        </w:numPr>
        <w:shd w:val="clear" w:color="auto" w:fill="FFFFFF"/>
        <w:tabs>
          <w:tab w:val="left" w:pos="142"/>
        </w:tabs>
        <w:spacing w:after="120" w:line="360" w:lineRule="auto"/>
        <w:jc w:val="center"/>
        <w:rPr>
          <w:rStyle w:val="Hyperlink"/>
          <w:color w:val="auto"/>
          <w:sz w:val="18"/>
          <w:szCs w:val="20"/>
        </w:rPr>
      </w:pPr>
      <w:r>
        <w:rPr>
          <w:sz w:val="20"/>
          <w:szCs w:val="20"/>
        </w:rPr>
        <w:t>Graduanda</w:t>
      </w:r>
      <w:r w:rsidR="004B0FF4" w:rsidRPr="00A73CDB">
        <w:rPr>
          <w:sz w:val="20"/>
          <w:szCs w:val="20"/>
        </w:rPr>
        <w:t xml:space="preserve"> em Engenharia de Produção. Centro Universitário Norte do Espírito Santo - CEUNES. São Mateus,</w:t>
      </w:r>
      <w:r w:rsidR="004B0FF4">
        <w:rPr>
          <w:sz w:val="20"/>
          <w:szCs w:val="20"/>
        </w:rPr>
        <w:t xml:space="preserve"> </w:t>
      </w:r>
      <w:r w:rsidR="004B0FF4" w:rsidRPr="00A73CDB">
        <w:rPr>
          <w:sz w:val="20"/>
          <w:szCs w:val="20"/>
        </w:rPr>
        <w:t xml:space="preserve">ES. </w:t>
      </w:r>
      <w:hyperlink r:id="rId10" w:history="1">
        <w:r w:rsidR="00DD57F8" w:rsidRPr="00825CC3">
          <w:rPr>
            <w:rStyle w:val="Hyperlink"/>
            <w:sz w:val="20"/>
          </w:rPr>
          <w:t>bela_caldeira@outlook.com</w:t>
        </w:r>
      </w:hyperlink>
      <w:r w:rsidR="00DD57F8">
        <w:rPr>
          <w:sz w:val="20"/>
        </w:rPr>
        <w:t>;</w:t>
      </w:r>
    </w:p>
    <w:p w14:paraId="03CD393B" w14:textId="534F3367" w:rsidR="004B0FF4" w:rsidRPr="00A73CDB" w:rsidRDefault="004B0FF4" w:rsidP="00EA17A2">
      <w:pPr>
        <w:pStyle w:val="PargrafodaLista"/>
        <w:numPr>
          <w:ilvl w:val="0"/>
          <w:numId w:val="9"/>
        </w:numPr>
        <w:shd w:val="clear" w:color="auto" w:fill="FFFFFF"/>
        <w:tabs>
          <w:tab w:val="left" w:pos="142"/>
        </w:tabs>
        <w:spacing w:after="120" w:line="360" w:lineRule="auto"/>
        <w:jc w:val="center"/>
        <w:rPr>
          <w:sz w:val="20"/>
          <w:szCs w:val="20"/>
          <w:u w:val="single"/>
        </w:rPr>
      </w:pPr>
      <w:r w:rsidRPr="00A73CDB">
        <w:rPr>
          <w:sz w:val="20"/>
          <w:szCs w:val="20"/>
        </w:rPr>
        <w:t>Graduando em Engenharia de Produção. Centro Universitário Norte do Espírito Santo - CEUNES. São Mateus,</w:t>
      </w:r>
      <w:r>
        <w:rPr>
          <w:sz w:val="20"/>
          <w:szCs w:val="20"/>
        </w:rPr>
        <w:t xml:space="preserve"> </w:t>
      </w:r>
      <w:r w:rsidRPr="00A73CDB">
        <w:rPr>
          <w:sz w:val="20"/>
          <w:szCs w:val="20"/>
        </w:rPr>
        <w:t xml:space="preserve">ES. </w:t>
      </w:r>
      <w:hyperlink r:id="rId11" w:history="1">
        <w:r w:rsidR="00EA17A2" w:rsidRPr="00D16F63">
          <w:rPr>
            <w:rStyle w:val="Hyperlink"/>
            <w:sz w:val="20"/>
            <w:szCs w:val="20"/>
          </w:rPr>
          <w:t>correia.johnatan@gmail.com</w:t>
        </w:r>
      </w:hyperlink>
      <w:r w:rsidR="00DD57F8">
        <w:rPr>
          <w:rStyle w:val="Hyperlink"/>
          <w:sz w:val="20"/>
          <w:szCs w:val="20"/>
        </w:rPr>
        <w:t>;</w:t>
      </w:r>
    </w:p>
    <w:p w14:paraId="73193FE8" w14:textId="2073CD0A" w:rsidR="004B0FF4" w:rsidRPr="00A73CDB" w:rsidRDefault="004B0FF4" w:rsidP="00EA17A2">
      <w:pPr>
        <w:pStyle w:val="PargrafodaLista"/>
        <w:numPr>
          <w:ilvl w:val="0"/>
          <w:numId w:val="9"/>
        </w:numPr>
        <w:shd w:val="clear" w:color="auto" w:fill="FFFFFF"/>
        <w:tabs>
          <w:tab w:val="left" w:pos="142"/>
        </w:tabs>
        <w:spacing w:after="120" w:line="360" w:lineRule="auto"/>
        <w:jc w:val="center"/>
        <w:rPr>
          <w:sz w:val="20"/>
          <w:szCs w:val="20"/>
          <w:u w:val="single"/>
        </w:rPr>
      </w:pPr>
      <w:r w:rsidRPr="00A73CDB">
        <w:rPr>
          <w:sz w:val="20"/>
          <w:szCs w:val="20"/>
        </w:rPr>
        <w:t>Graduando em Engenharia de Produção. Centro Universitário Norte do Espírito Santo - CEUNES. São Mateus,</w:t>
      </w:r>
      <w:r>
        <w:rPr>
          <w:sz w:val="20"/>
          <w:szCs w:val="20"/>
        </w:rPr>
        <w:t xml:space="preserve"> </w:t>
      </w:r>
      <w:r w:rsidRPr="00A73CDB">
        <w:rPr>
          <w:sz w:val="20"/>
          <w:szCs w:val="20"/>
        </w:rPr>
        <w:t xml:space="preserve">ES. </w:t>
      </w:r>
      <w:hyperlink r:id="rId12" w:history="1">
        <w:r w:rsidRPr="00D16F63">
          <w:rPr>
            <w:rStyle w:val="Hyperlink"/>
            <w:sz w:val="20"/>
            <w:szCs w:val="20"/>
          </w:rPr>
          <w:t>pedrogmonteiro@hotmail.com</w:t>
        </w:r>
      </w:hyperlink>
      <w:r w:rsidR="00DD57F8">
        <w:rPr>
          <w:rStyle w:val="Hyperlink"/>
          <w:sz w:val="20"/>
          <w:szCs w:val="20"/>
        </w:rPr>
        <w:t>.</w:t>
      </w:r>
    </w:p>
    <w:p w14:paraId="73FE74A1" w14:textId="77777777" w:rsidR="004B0FF4" w:rsidRPr="00A73CDB" w:rsidRDefault="004B0FF4" w:rsidP="004B0FF4">
      <w:pPr>
        <w:pStyle w:val="PargrafodaLista"/>
        <w:shd w:val="clear" w:color="auto" w:fill="FFFFFF"/>
        <w:tabs>
          <w:tab w:val="left" w:pos="142"/>
        </w:tabs>
        <w:spacing w:after="120" w:line="360" w:lineRule="auto"/>
        <w:ind w:left="360"/>
        <w:rPr>
          <w:sz w:val="20"/>
          <w:szCs w:val="20"/>
          <w:u w:val="single"/>
        </w:rPr>
      </w:pPr>
    </w:p>
    <w:p w14:paraId="34E81E39" w14:textId="18DA64B5" w:rsidR="00EC1C93" w:rsidRPr="006E7848" w:rsidRDefault="00862EB4" w:rsidP="00CD21F0">
      <w:pPr>
        <w:spacing w:after="120" w:line="360" w:lineRule="auto"/>
        <w:jc w:val="both"/>
        <w:rPr>
          <w:i/>
        </w:rPr>
      </w:pPr>
      <w:commentRangeStart w:id="2"/>
      <w:r w:rsidRPr="006E7848">
        <w:rPr>
          <w:i/>
          <w:smallCaps/>
        </w:rPr>
        <w:t>Resumo</w:t>
      </w:r>
      <w:r w:rsidR="00766FE4" w:rsidRPr="006E7848">
        <w:rPr>
          <w:i/>
        </w:rPr>
        <w:t>:</w:t>
      </w:r>
      <w:r w:rsidR="00CD21F0" w:rsidRPr="006E7848">
        <w:rPr>
          <w:i/>
        </w:rPr>
        <w:t xml:space="preserve"> </w:t>
      </w:r>
      <w:r w:rsidR="006E7848" w:rsidRPr="006E7848">
        <w:rPr>
          <w:i/>
        </w:rPr>
        <w:t>Os gases estão presentes no cotidiano, dessa forma estuda-los auxilia na explicação de fatos ocorridos diariamente, como pressão interna de um pneu aumentar em dias quentes. A lei de Boyle é utilizada para discutir os efeitos de alterações na pressão e no volume de gás isotérmico. Portanto, objetivou-se encontrar o volume inicial de um sistema, a constante k do ar e a validade da lei de Boyle e, assim, ao final do experimentou, notou-se a importância da averiguação dos equipamentos utilizados para assertividade nos valores e, ainda, atingiu os objetivos do trabalho.</w:t>
      </w:r>
      <w:commentRangeEnd w:id="2"/>
      <w:r w:rsidR="002F369A">
        <w:rPr>
          <w:rStyle w:val="Refdecomentrio"/>
        </w:rPr>
        <w:commentReference w:id="2"/>
      </w:r>
    </w:p>
    <w:p w14:paraId="65AF565D" w14:textId="1CEF7E3A" w:rsidR="009251BC" w:rsidRPr="006E7848" w:rsidRDefault="0048593F" w:rsidP="00161D9E">
      <w:pPr>
        <w:spacing w:after="120" w:line="360" w:lineRule="auto"/>
        <w:jc w:val="both"/>
        <w:rPr>
          <w:i/>
        </w:rPr>
      </w:pPr>
      <w:r w:rsidRPr="006E7848">
        <w:rPr>
          <w:i/>
          <w:smallCaps/>
        </w:rPr>
        <w:t>P</w:t>
      </w:r>
      <w:r w:rsidR="002A3FBB" w:rsidRPr="006E7848">
        <w:rPr>
          <w:i/>
          <w:smallCaps/>
        </w:rPr>
        <w:t>alavras-chave</w:t>
      </w:r>
      <w:r w:rsidR="00CD21F0" w:rsidRPr="006E7848">
        <w:rPr>
          <w:i/>
        </w:rPr>
        <w:t xml:space="preserve">: </w:t>
      </w:r>
      <w:r w:rsidR="006E7848" w:rsidRPr="006E7848">
        <w:rPr>
          <w:i/>
        </w:rPr>
        <w:t>pressão, volume, isotérmico</w:t>
      </w:r>
      <w:r w:rsidR="00CD21F0" w:rsidRPr="006E7848">
        <w:rPr>
          <w:i/>
        </w:rPr>
        <w:t>.</w:t>
      </w:r>
      <w:r w:rsidR="00302282" w:rsidRPr="006E7848">
        <w:rPr>
          <w:i/>
        </w:rPr>
        <w:t xml:space="preserve"> </w:t>
      </w:r>
    </w:p>
    <w:p w14:paraId="7D1C874B" w14:textId="77777777" w:rsidR="006E7848" w:rsidRPr="002F369A" w:rsidRDefault="00CD21F0" w:rsidP="006E7848">
      <w:pPr>
        <w:pStyle w:val="Pr-formataoHTML"/>
        <w:shd w:val="clear" w:color="auto" w:fill="FFFFFF"/>
        <w:jc w:val="both"/>
        <w:rPr>
          <w:rFonts w:ascii="Times New Roman" w:hAnsi="Times New Roman" w:cs="Times New Roman"/>
          <w:i/>
          <w:sz w:val="24"/>
          <w:szCs w:val="24"/>
          <w:lang w:val="en-US"/>
        </w:rPr>
      </w:pPr>
      <w:r w:rsidRPr="006E7848">
        <w:rPr>
          <w:rFonts w:ascii="Times New Roman" w:hAnsi="Times New Roman" w:cs="Times New Roman"/>
          <w:i/>
          <w:smallCaps/>
          <w:sz w:val="24"/>
          <w:szCs w:val="24"/>
          <w:lang w:val="en-US"/>
        </w:rPr>
        <w:t>Abstract</w:t>
      </w:r>
      <w:r w:rsidRPr="006E7848">
        <w:rPr>
          <w:rFonts w:ascii="Times New Roman" w:hAnsi="Times New Roman" w:cs="Times New Roman"/>
          <w:i/>
          <w:sz w:val="24"/>
          <w:szCs w:val="24"/>
          <w:lang w:val="en-US"/>
        </w:rPr>
        <w:t xml:space="preserve">: </w:t>
      </w:r>
      <w:r w:rsidR="006E7848" w:rsidRPr="006E7848">
        <w:rPr>
          <w:rFonts w:ascii="Times New Roman" w:hAnsi="Times New Roman" w:cs="Times New Roman"/>
          <w:i/>
          <w:sz w:val="24"/>
          <w:szCs w:val="24"/>
          <w:lang w:val="en"/>
        </w:rPr>
        <w:t>The gases are present in everyday life, so studying them assists in explaining facts occurring daily, as internal pressure of a tire increases on hot days. Boyle's law is used to discuss the effects of changes in the pressure and volume of isothermal gas. Therefore, the objective was to find the initial volume of a system, the air constant k and the validity of Boyle's law, and thus, at the end of the experiment, it was noticed the importance of the verification of the equipment used for assertiveness in the values ​​and, still, reached the objectives of the work.</w:t>
      </w:r>
    </w:p>
    <w:p w14:paraId="183522B8" w14:textId="78AF01D3" w:rsidR="00CD21F0" w:rsidRPr="002F369A" w:rsidRDefault="00CD21F0" w:rsidP="006E7848">
      <w:pPr>
        <w:pStyle w:val="Pr-formataoHTML"/>
        <w:shd w:val="clear" w:color="auto" w:fill="FFFFFF"/>
        <w:spacing w:line="360" w:lineRule="auto"/>
        <w:jc w:val="both"/>
        <w:rPr>
          <w:rFonts w:ascii="Times New Roman" w:hAnsi="Times New Roman" w:cs="Times New Roman"/>
          <w:i/>
          <w:sz w:val="24"/>
          <w:szCs w:val="24"/>
        </w:rPr>
      </w:pPr>
      <w:r w:rsidRPr="002F369A">
        <w:rPr>
          <w:rFonts w:ascii="Times New Roman" w:hAnsi="Times New Roman" w:cs="Times New Roman"/>
          <w:i/>
          <w:smallCaps/>
          <w:sz w:val="24"/>
          <w:szCs w:val="24"/>
        </w:rPr>
        <w:t>Keywords</w:t>
      </w:r>
      <w:r w:rsidRPr="002F369A">
        <w:rPr>
          <w:rFonts w:ascii="Times New Roman" w:hAnsi="Times New Roman" w:cs="Times New Roman"/>
          <w:i/>
          <w:sz w:val="24"/>
          <w:szCs w:val="24"/>
        </w:rPr>
        <w:t xml:space="preserve">: </w:t>
      </w:r>
      <w:proofErr w:type="spellStart"/>
      <w:r w:rsidR="006E7848" w:rsidRPr="006E7848">
        <w:rPr>
          <w:rFonts w:ascii="Times New Roman" w:hAnsi="Times New Roman" w:cs="Times New Roman"/>
          <w:i/>
          <w:sz w:val="24"/>
          <w:szCs w:val="24"/>
          <w:shd w:val="clear" w:color="auto" w:fill="FFFFFF"/>
        </w:rPr>
        <w:t>pressure</w:t>
      </w:r>
      <w:proofErr w:type="spellEnd"/>
      <w:r w:rsidR="006E7848" w:rsidRPr="006E7848">
        <w:rPr>
          <w:rFonts w:ascii="Times New Roman" w:hAnsi="Times New Roman" w:cs="Times New Roman"/>
          <w:i/>
          <w:sz w:val="24"/>
          <w:szCs w:val="24"/>
          <w:shd w:val="clear" w:color="auto" w:fill="FFFFFF"/>
        </w:rPr>
        <w:t xml:space="preserve">, volume, </w:t>
      </w:r>
      <w:proofErr w:type="spellStart"/>
      <w:r w:rsidR="006E7848" w:rsidRPr="006E7848">
        <w:rPr>
          <w:rFonts w:ascii="Times New Roman" w:hAnsi="Times New Roman" w:cs="Times New Roman"/>
          <w:i/>
          <w:sz w:val="24"/>
          <w:szCs w:val="24"/>
          <w:shd w:val="clear" w:color="auto" w:fill="FFFFFF"/>
        </w:rPr>
        <w:t>isothermal</w:t>
      </w:r>
      <w:proofErr w:type="spellEnd"/>
      <w:r w:rsidR="006E7848" w:rsidRPr="006E7848">
        <w:rPr>
          <w:rFonts w:ascii="Times New Roman" w:hAnsi="Times New Roman" w:cs="Times New Roman"/>
          <w:i/>
          <w:sz w:val="24"/>
          <w:szCs w:val="24"/>
          <w:shd w:val="clear" w:color="auto" w:fill="FFFFFF"/>
        </w:rPr>
        <w:t>.</w:t>
      </w:r>
    </w:p>
    <w:p w14:paraId="472B496E" w14:textId="7BC0852F" w:rsidR="004B7C02" w:rsidRPr="006E7848" w:rsidRDefault="0032101F" w:rsidP="00161D9E">
      <w:pPr>
        <w:spacing w:after="120" w:line="360" w:lineRule="auto"/>
        <w:jc w:val="center"/>
      </w:pPr>
      <w:r w:rsidRPr="006E7848">
        <w:lastRenderedPageBreak/>
        <w:t>__</w:t>
      </w:r>
      <w:r w:rsidR="008A3DBE" w:rsidRPr="006E7848">
        <w:t>____</w:t>
      </w:r>
      <w:r w:rsidR="00C84E1B" w:rsidRPr="006E7848">
        <w:t>_______________________________</w:t>
      </w:r>
      <w:r w:rsidR="008A3DBE" w:rsidRPr="006E7848">
        <w:t>_____________________</w:t>
      </w:r>
      <w:r w:rsidR="002850F5" w:rsidRPr="006E7848">
        <w:t>____</w:t>
      </w:r>
      <w:r w:rsidR="008A3DBE" w:rsidRPr="006E7848">
        <w:t>_____________</w:t>
      </w:r>
    </w:p>
    <w:p w14:paraId="33828FA0" w14:textId="7DD9D1D9" w:rsidR="00B26444" w:rsidRPr="00B26444" w:rsidRDefault="00BD0DC4" w:rsidP="00161D9E">
      <w:pPr>
        <w:spacing w:after="120" w:line="360" w:lineRule="auto"/>
        <w:jc w:val="both"/>
        <w:outlineLvl w:val="0"/>
        <w:rPr>
          <w:b/>
          <w:smallCaps/>
        </w:rPr>
      </w:pPr>
      <w:r w:rsidRPr="00B26444">
        <w:rPr>
          <w:b/>
          <w:smallCaps/>
        </w:rPr>
        <w:t>I</w:t>
      </w:r>
      <w:r w:rsidR="00975F84" w:rsidRPr="00B26444">
        <w:rPr>
          <w:b/>
          <w:smallCaps/>
        </w:rPr>
        <w:t>nt</w:t>
      </w:r>
      <w:r w:rsidR="006C01AF" w:rsidRPr="00B26444">
        <w:rPr>
          <w:b/>
          <w:smallCaps/>
        </w:rPr>
        <w:t>rodução</w:t>
      </w:r>
    </w:p>
    <w:p w14:paraId="5D0168A1" w14:textId="307C3A79" w:rsidR="00B26444" w:rsidRDefault="00B26444" w:rsidP="007C7024">
      <w:pPr>
        <w:shd w:val="clear" w:color="auto" w:fill="FFFFFF"/>
        <w:spacing w:before="240" w:line="360" w:lineRule="auto"/>
        <w:jc w:val="both"/>
        <w:textAlignment w:val="baseline"/>
      </w:pPr>
      <w:r>
        <w:t>Estudar e compreender os gases têm grande relevância, pois possibilita o entendimento de fatos notados no cotidiano das pessoas como: balões subindo, bexigas murcharem ou inflarem, pressão interna de um pneu aumentar em dias quentes, entre outros. Aroeira (2018) diz que a Lei de Boyle-</w:t>
      </w:r>
      <w:proofErr w:type="spellStart"/>
      <w:r>
        <w:t>Mariotte</w:t>
      </w:r>
      <w:proofErr w:type="spellEnd"/>
      <w:r>
        <w:t>, ou simplesmente lei de Boyle, discute sobre como o volume e a pressão de um gás isotérmico se comporta. Essa lei, diz que, em um gás isotérmico, o produto entre pressão e volume é constante</w:t>
      </w:r>
      <w:r w:rsidR="0005086C">
        <w:t xml:space="preserve">, ou seja, pode ser expresso por: </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05086C" w:rsidRPr="0005086C" w14:paraId="223BCAB1" w14:textId="77777777" w:rsidTr="0092498C">
        <w:trPr>
          <w:trHeight w:val="340"/>
        </w:trPr>
        <w:tc>
          <w:tcPr>
            <w:tcW w:w="7934" w:type="dxa"/>
            <w:hideMark/>
          </w:tcPr>
          <w:p w14:paraId="56118DF7" w14:textId="77777777" w:rsidR="0005086C" w:rsidRPr="0005086C" w:rsidRDefault="0005086C" w:rsidP="0092498C">
            <w:pPr>
              <w:spacing w:before="240" w:line="360" w:lineRule="auto"/>
              <w:ind w:right="-1"/>
              <w:jc w:val="both"/>
            </w:pPr>
            <m:oMathPara>
              <m:oMath>
                <m:r>
                  <w:rPr>
                    <w:rFonts w:ascii="Cambria Math" w:hAnsi="Cambria Math"/>
                  </w:rPr>
                  <m:t>PV=CONSTANTE</m:t>
                </m:r>
              </m:oMath>
            </m:oMathPara>
          </w:p>
        </w:tc>
        <w:tc>
          <w:tcPr>
            <w:tcW w:w="567" w:type="dxa"/>
            <w:hideMark/>
          </w:tcPr>
          <w:p w14:paraId="7A802C98" w14:textId="77777777" w:rsidR="0005086C" w:rsidRPr="0005086C" w:rsidRDefault="0005086C" w:rsidP="0092498C">
            <w:pPr>
              <w:spacing w:before="240" w:line="360" w:lineRule="auto"/>
              <w:ind w:right="-1"/>
              <w:jc w:val="both"/>
            </w:pPr>
            <w:r w:rsidRPr="0005086C">
              <w:t>(1)</w:t>
            </w:r>
          </w:p>
        </w:tc>
      </w:tr>
    </w:tbl>
    <w:p w14:paraId="16264AD5" w14:textId="10812145" w:rsidR="0005086C" w:rsidRDefault="0005086C" w:rsidP="007C7024">
      <w:pPr>
        <w:shd w:val="clear" w:color="auto" w:fill="FFFFFF"/>
        <w:spacing w:before="240" w:line="360" w:lineRule="auto"/>
        <w:jc w:val="both"/>
        <w:textAlignment w:val="baseline"/>
      </w:pPr>
      <w:r>
        <w:t>Em que P corresponde a pressão e V ao volume.</w:t>
      </w:r>
    </w:p>
    <w:p w14:paraId="7B5DE2B9" w14:textId="30455B10" w:rsidR="00C5398E" w:rsidRDefault="0005086C" w:rsidP="007C7024">
      <w:pPr>
        <w:shd w:val="clear" w:color="auto" w:fill="FFFFFF"/>
        <w:spacing w:before="240" w:line="360" w:lineRule="auto"/>
        <w:jc w:val="both"/>
        <w:textAlignment w:val="baseline"/>
      </w:pPr>
      <w:r>
        <w:t xml:space="preserve">Partindo dessa lei, pode-se </w:t>
      </w:r>
      <w:r w:rsidR="00C5398E">
        <w:t>então deduzir que:</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C5398E" w:rsidRPr="0005086C" w14:paraId="5598375E" w14:textId="77777777" w:rsidTr="0092498C">
        <w:trPr>
          <w:trHeight w:val="340"/>
        </w:trPr>
        <w:tc>
          <w:tcPr>
            <w:tcW w:w="7934" w:type="dxa"/>
            <w:hideMark/>
          </w:tcPr>
          <w:p w14:paraId="2DF304CA" w14:textId="1640B823" w:rsidR="00C5398E" w:rsidRPr="0005086C" w:rsidRDefault="00056FD1" w:rsidP="00C5398E">
            <w:pPr>
              <w:spacing w:before="240" w:line="360" w:lineRule="auto"/>
              <w:ind w:right="-1"/>
              <w:jc w:val="center"/>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+∆P</m:t>
                    </m:r>
                  </m:num>
                  <m:den>
                    <m:r>
                      <w:rPr>
                        <w:rFonts w:ascii="Cambria Math" w:hAnsi="Cambria Math"/>
                      </w:rPr>
                      <m:t>∆P</m:t>
                    </m:r>
                  </m:den>
                </m:f>
                <m:r>
                  <w:rPr>
                    <w:rFonts w:ascii="Cambria Math" w:hAnsi="Cambria Math"/>
                  </w:rPr>
                  <m:t>)</m:t>
                </m:r>
              </m:oMath>
            </m:oMathPara>
          </w:p>
        </w:tc>
        <w:tc>
          <w:tcPr>
            <w:tcW w:w="567" w:type="dxa"/>
            <w:hideMark/>
          </w:tcPr>
          <w:p w14:paraId="5F0B7519" w14:textId="77777777" w:rsidR="00C5398E" w:rsidRPr="0005086C" w:rsidRDefault="00C5398E" w:rsidP="0092498C">
            <w:pPr>
              <w:spacing w:before="240" w:line="360" w:lineRule="auto"/>
              <w:ind w:right="-1"/>
              <w:jc w:val="both"/>
            </w:pPr>
            <w:r w:rsidRPr="0005086C">
              <w:t>(1)</w:t>
            </w:r>
          </w:p>
        </w:tc>
      </w:tr>
    </w:tbl>
    <w:p w14:paraId="62924995" w14:textId="306E102C" w:rsidR="0005086C" w:rsidRDefault="00C5398E" w:rsidP="007C7024">
      <w:pPr>
        <w:shd w:val="clear" w:color="auto" w:fill="FFFFFF"/>
        <w:spacing w:before="240" w:line="360" w:lineRule="auto"/>
        <w:jc w:val="both"/>
        <w:textAlignment w:val="baseline"/>
      </w:pPr>
      <w:r>
        <w:t>Em que o volume inicial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equivale ao produto da variação de volume (</w:t>
      </w:r>
      <m:oMath>
        <m:r>
          <w:rPr>
            <w:rFonts w:ascii="Cambria Math" w:hAnsi="Cambria Math"/>
          </w:rPr>
          <m:t>∆V</m:t>
        </m:r>
      </m:oMath>
      <w:r>
        <w:t>) com a divisão entre a soma da pressão inicial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e da variação de pressão (</w:t>
      </w:r>
      <m:oMath>
        <m:r>
          <w:rPr>
            <w:rFonts w:ascii="Cambria Math" w:hAnsi="Cambria Math"/>
          </w:rPr>
          <m:t>∆P</m:t>
        </m:r>
      </m:oMath>
      <w:r>
        <w:t>) com a variação de pressão (</w:t>
      </w:r>
      <m:oMath>
        <m:r>
          <w:rPr>
            <w:rFonts w:ascii="Cambria Math" w:hAnsi="Cambria Math"/>
          </w:rPr>
          <m:t>∆P</m:t>
        </m:r>
      </m:oMath>
      <w:r>
        <w:t>).</w:t>
      </w:r>
    </w:p>
    <w:p w14:paraId="096F425A" w14:textId="274631F5" w:rsidR="00C5398E" w:rsidRPr="00B26444" w:rsidRDefault="00C5398E" w:rsidP="007C7024">
      <w:pPr>
        <w:shd w:val="clear" w:color="auto" w:fill="FFFFFF"/>
        <w:spacing w:before="240" w:line="360" w:lineRule="auto"/>
        <w:jc w:val="both"/>
        <w:textAlignment w:val="baseline"/>
      </w:pPr>
      <w:r>
        <w:t>Portanto, no presente trabalho, objetiva-se encontrar o volume inicial do sistema, a constante k do ar e a validade da lei de Boyle.</w:t>
      </w:r>
    </w:p>
    <w:p w14:paraId="351F224A" w14:textId="62C76E6E" w:rsidR="009E63FF" w:rsidRDefault="009E63FF" w:rsidP="00161D9E">
      <w:pPr>
        <w:spacing w:after="120" w:line="360" w:lineRule="auto"/>
        <w:jc w:val="center"/>
      </w:pPr>
      <w:r w:rsidRPr="00A204C7">
        <w:t>______</w:t>
      </w:r>
      <w:r>
        <w:t>_______________________________</w:t>
      </w:r>
      <w:r w:rsidRPr="00A204C7">
        <w:t>______________________________________</w:t>
      </w:r>
    </w:p>
    <w:p w14:paraId="17E46C2C" w14:textId="77777777" w:rsidR="0005086C" w:rsidRPr="009E63FF" w:rsidRDefault="0005086C" w:rsidP="00161D9E">
      <w:pPr>
        <w:spacing w:after="120" w:line="360" w:lineRule="auto"/>
        <w:jc w:val="center"/>
      </w:pPr>
    </w:p>
    <w:p w14:paraId="75E847AA" w14:textId="77777777" w:rsidR="000E10AF" w:rsidRDefault="000E10AF" w:rsidP="000E10AF">
      <w:pPr>
        <w:spacing w:after="120" w:line="360" w:lineRule="auto"/>
        <w:jc w:val="both"/>
        <w:rPr>
          <w:b/>
          <w:smallCaps/>
        </w:rPr>
      </w:pPr>
      <w:r>
        <w:rPr>
          <w:b/>
          <w:smallCaps/>
        </w:rPr>
        <w:t>Materiais e Métodos</w:t>
      </w:r>
    </w:p>
    <w:p w14:paraId="6B124B40" w14:textId="5CAA7B98" w:rsidR="000E10AF" w:rsidRDefault="000E10AF" w:rsidP="000E10AF">
      <w:pPr>
        <w:spacing w:before="240" w:line="360" w:lineRule="auto"/>
        <w:jc w:val="both"/>
      </w:pPr>
      <w:r>
        <w:t>Os materiais necessários para realização do experimento compõem o c</w:t>
      </w:r>
      <w:r w:rsidRPr="00A83E7C">
        <w:t>onjunto Emília c</w:t>
      </w:r>
      <w:r>
        <w:t xml:space="preserve">om manômetro (EQ039C) da </w:t>
      </w:r>
      <w:proofErr w:type="spellStart"/>
      <w:r>
        <w:t>Cidepe</w:t>
      </w:r>
      <w:proofErr w:type="spellEnd"/>
      <w:r>
        <w:t xml:space="preserve"> representado na Figura 1:</w:t>
      </w:r>
    </w:p>
    <w:p w14:paraId="37DDD840" w14:textId="77777777" w:rsidR="000E10AF" w:rsidRPr="00A83E7C" w:rsidRDefault="000E10AF" w:rsidP="000E10AF">
      <w:pPr>
        <w:spacing w:before="240" w:line="360" w:lineRule="auto"/>
        <w:jc w:val="center"/>
      </w:pPr>
      <w:r>
        <w:rPr>
          <w:noProof/>
          <w:lang w:eastAsia="pt-BR"/>
        </w:rPr>
        <w:lastRenderedPageBreak/>
        <w:drawing>
          <wp:inline distT="0" distB="0" distL="0" distR="0" wp14:anchorId="0647CB86" wp14:editId="0B578031">
            <wp:extent cx="3028950" cy="3848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6-26 at 18.09.59.jpeg"/>
                    <pic:cNvPicPr/>
                  </pic:nvPicPr>
                  <pic:blipFill rotWithShape="1">
                    <a:blip r:embed="rId16">
                      <a:extLst>
                        <a:ext uri="{28A0092B-C50C-407E-A947-70E740481C1C}">
                          <a14:useLocalDpi xmlns:a14="http://schemas.microsoft.com/office/drawing/2010/main" val="0"/>
                        </a:ext>
                      </a:extLst>
                    </a:blip>
                    <a:srcRect b="5386"/>
                    <a:stretch/>
                  </pic:blipFill>
                  <pic:spPr bwMode="auto">
                    <a:xfrm>
                      <a:off x="0" y="0"/>
                      <a:ext cx="3035244" cy="3856096"/>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r>
        <w:rPr>
          <w:sz w:val="20"/>
          <w:szCs w:val="20"/>
        </w:rPr>
        <w:t>Figura 1: Conjunto Emília com manômetro</w:t>
      </w:r>
    </w:p>
    <w:p w14:paraId="412A1DDA" w14:textId="1768F38F" w:rsidR="002227DB" w:rsidRDefault="000E10AF" w:rsidP="002227DB">
      <w:pPr>
        <w:spacing w:before="240" w:line="480" w:lineRule="auto"/>
        <w:jc w:val="both"/>
      </w:pPr>
      <w:r>
        <w:t>Para a realização do experimento</w:t>
      </w:r>
      <w:r w:rsidR="00F25796">
        <w:t xml:space="preserve"> foi</w:t>
      </w:r>
      <w:r>
        <w:t>, primeiramente, discutido sobre a pressão atmosférica. Essa pr</w:t>
      </w:r>
      <w:r w:rsidR="002227DB">
        <w:t xml:space="preserve">essão foi anotada como </w:t>
      </w:r>
      <m:oMath>
        <m:sSub>
          <m:sSubPr>
            <m:ctrlPr>
              <w:rPr>
                <w:rFonts w:ascii="Cambria Math" w:hAnsi="Cambria Math"/>
                <w:i/>
              </w:rPr>
            </m:ctrlPr>
          </m:sSubPr>
          <m:e>
            <m:r>
              <w:rPr>
                <w:rFonts w:ascii="Cambria Math" w:hAnsi="Cambria Math"/>
              </w:rPr>
              <m:t>P</m:t>
            </m:r>
          </m:e>
          <m:sub>
            <m:r>
              <w:rPr>
                <w:rFonts w:ascii="Cambria Math" w:hAnsi="Cambria Math"/>
              </w:rPr>
              <m:t>inicial</m:t>
            </m:r>
          </m:sub>
        </m:sSub>
      </m:oMath>
      <w:r w:rsidR="002227DB">
        <w:t xml:space="preserve">, </w:t>
      </w:r>
      <w:r>
        <w:t>com incertezas</w:t>
      </w:r>
      <w:r w:rsidR="00F25796">
        <w:t>, tendo seu valor igual a 1 atm</w:t>
      </w:r>
      <w:r>
        <w:t>. Também foi observado o volume inicial</w:t>
      </w:r>
      <w:r w:rsidR="00F25796">
        <w:t xml:space="preserve"> demarcado n</w:t>
      </w:r>
      <w:r>
        <w:t>a seringa (sem cons</w:t>
      </w:r>
      <w:r w:rsidR="00F25796">
        <w:t>iderar o volume de ar total, que envolve o manômetro e a mangueira também</w:t>
      </w:r>
      <w:r>
        <w:t>)</w:t>
      </w:r>
      <w:r w:rsidRPr="00A83E7C">
        <w:t xml:space="preserve">, com incertezas, </w:t>
      </w:r>
      <w:r>
        <w:t xml:space="preserve">com a válvula do torniquete </w:t>
      </w:r>
      <w:r w:rsidRPr="00A83E7C">
        <w:t xml:space="preserve">aberta. </w:t>
      </w:r>
      <w:r w:rsidR="00F25796">
        <w:t xml:space="preserve">Para que </w:t>
      </w:r>
      <w:r>
        <w:t>não houvesse vazamento de ar e também não houvesse interferência na pressão, foi passada</w:t>
      </w:r>
      <w:r w:rsidRPr="00A83E7C">
        <w:t xml:space="preserve"> graxa branca na serin</w:t>
      </w:r>
      <w:r>
        <w:t>ga</w:t>
      </w:r>
      <w:r w:rsidRPr="00A83E7C">
        <w:t>. Depois</w:t>
      </w:r>
      <w:r w:rsidR="00F25796">
        <w:t>,</w:t>
      </w:r>
      <w:r w:rsidRPr="00A83E7C">
        <w:t xml:space="preserve"> </w:t>
      </w:r>
      <w:r>
        <w:t>a</w:t>
      </w:r>
      <w:r w:rsidRPr="00A83E7C">
        <w:t xml:space="preserve"> válvula do torniquete</w:t>
      </w:r>
      <w:r>
        <w:t xml:space="preserve"> foi fechada</w:t>
      </w:r>
      <w:r w:rsidR="00F25796">
        <w:t xml:space="preserve"> e o ê</w:t>
      </w:r>
      <w:r w:rsidRPr="00A83E7C">
        <w:t>mbolo móvel da seringa</w:t>
      </w:r>
      <w:r>
        <w:t xml:space="preserve"> foi abaixado</w:t>
      </w:r>
      <w:r w:rsidRPr="00A83E7C">
        <w:t xml:space="preserve"> de modo que ele pudesse varia</w:t>
      </w:r>
      <w:r w:rsidR="00F25796">
        <w:t>r em relação à</w:t>
      </w:r>
      <w:r>
        <w:t xml:space="preserve"> posição inicial.</w:t>
      </w:r>
      <w:r w:rsidR="00F25796">
        <w:t xml:space="preserve"> É importante ressaltar que o êmbolo foi movido lentamente de modo a evitar que o gás altere sua temperatura, para que o processo seja isot</w:t>
      </w:r>
      <w:r w:rsidR="002227DB">
        <w:t>érmico</w:t>
      </w:r>
      <w:r w:rsidR="007B0647">
        <w:t xml:space="preserve"> (sem alteração da temperatura)</w:t>
      </w:r>
      <w:r w:rsidR="002227DB">
        <w:t>.</w:t>
      </w:r>
      <w:r>
        <w:t xml:space="preserve"> Logo após, foram anotados os valores de </w:t>
      </w:r>
      <w:r w:rsidRPr="00A83E7C">
        <w:t xml:space="preserve">volume, </w:t>
      </w:r>
      <w:r>
        <w:t>d</w:t>
      </w:r>
      <w:r w:rsidRPr="00A83E7C">
        <w:t xml:space="preserve">a variação do volume e </w:t>
      </w:r>
      <w:r>
        <w:t>d</w:t>
      </w:r>
      <w:r w:rsidRPr="00A83E7C">
        <w:t xml:space="preserve">a pressão medida no manômetro, ambos com incertezas. </w:t>
      </w:r>
    </w:p>
    <w:p w14:paraId="2C16FAA0" w14:textId="07C81A8D" w:rsidR="000E10AF" w:rsidRPr="00A51DE7" w:rsidRDefault="000E10AF" w:rsidP="002227DB">
      <w:pPr>
        <w:spacing w:before="240" w:line="480" w:lineRule="auto"/>
        <w:jc w:val="both"/>
      </w:pPr>
      <w:r w:rsidRPr="00A83E7C">
        <w:t xml:space="preserve">O experimento </w:t>
      </w:r>
      <w:r>
        <w:t>foi repetido</w:t>
      </w:r>
      <w:r w:rsidR="002227DB">
        <w:t xml:space="preserve"> oito</w:t>
      </w:r>
      <w:r w:rsidRPr="00A83E7C">
        <w:t xml:space="preserve"> vezes</w:t>
      </w:r>
      <w:r>
        <w:t xml:space="preserve"> com volumes iniciais distintos para observar o comportamento da pressão medida no manômetro</w:t>
      </w:r>
      <w:r w:rsidRPr="00A83E7C">
        <w:t>.</w:t>
      </w:r>
    </w:p>
    <w:p w14:paraId="0E03E408" w14:textId="065798D3" w:rsidR="009E63FF" w:rsidRPr="009E63FF" w:rsidRDefault="009E63FF" w:rsidP="006114D6">
      <w:pPr>
        <w:spacing w:after="120" w:line="360" w:lineRule="auto"/>
      </w:pPr>
      <w:r w:rsidRPr="00A204C7">
        <w:lastRenderedPageBreak/>
        <w:t>______</w:t>
      </w:r>
      <w:r>
        <w:t>_______________________________</w:t>
      </w:r>
      <w:r w:rsidRPr="00A204C7">
        <w:t>______________________________________</w:t>
      </w:r>
    </w:p>
    <w:p w14:paraId="158BB3B3" w14:textId="79856F3B" w:rsidR="00A33FA5" w:rsidRPr="00654AE8" w:rsidRDefault="00DD57F8" w:rsidP="00161D9E">
      <w:pPr>
        <w:spacing w:after="120" w:line="360" w:lineRule="auto"/>
        <w:jc w:val="both"/>
        <w:rPr>
          <w:color w:val="FF0000"/>
          <w:szCs w:val="28"/>
        </w:rPr>
      </w:pPr>
      <w:r w:rsidRPr="002F2302">
        <w:rPr>
          <w:b/>
          <w:smallCaps/>
        </w:rPr>
        <w:t>Discussão e Resultados</w:t>
      </w:r>
    </w:p>
    <w:p w14:paraId="5E0D8160" w14:textId="77777777" w:rsidR="00415750" w:rsidRDefault="00C82724" w:rsidP="002227DB">
      <w:pPr>
        <w:spacing w:before="240" w:line="360" w:lineRule="auto"/>
        <w:jc w:val="both"/>
      </w:pPr>
      <w:r>
        <w:t>Na medida em que o êmbolo se movia, o volume apresentava variação juntamente com a pressão. Dessa forma, foram registrados os valores dos volumes demarcados na seringa bem como as respectivas pressões registradas no manômetro (</w:t>
      </w:r>
      <m:oMath>
        <m:sSub>
          <m:sSubPr>
            <m:ctrlPr>
              <w:rPr>
                <w:rFonts w:ascii="Cambria Math" w:hAnsi="Cambria Math"/>
                <w:i/>
              </w:rPr>
            </m:ctrlPr>
          </m:sSubPr>
          <m:e>
            <m:r>
              <w:rPr>
                <w:rFonts w:ascii="Cambria Math" w:hAnsi="Cambria Math"/>
              </w:rPr>
              <m:t>P</m:t>
            </m:r>
          </m:e>
          <m:sub>
            <m:r>
              <w:rPr>
                <w:rFonts w:ascii="Cambria Math" w:hAnsi="Cambria Math"/>
              </w:rPr>
              <m:t>man</m:t>
            </m:r>
          </m:sub>
        </m:sSub>
        <m:r>
          <w:rPr>
            <w:rFonts w:ascii="Cambria Math" w:hAnsi="Cambria Math"/>
          </w:rPr>
          <m:t>)</m:t>
        </m:r>
      </m:oMath>
      <w:r>
        <w:t xml:space="preserve">. </w:t>
      </w:r>
    </w:p>
    <w:p w14:paraId="0201428D" w14:textId="77777777" w:rsidR="00BF2D03" w:rsidRDefault="00C82724" w:rsidP="002227DB">
      <w:pPr>
        <w:spacing w:before="240" w:line="360" w:lineRule="auto"/>
        <w:jc w:val="both"/>
      </w:pPr>
      <w:r>
        <w:t>Abaixo, a Tabela 1 mostra os valores de volume e da pressão absoluta (</w:t>
      </w:r>
      <m:oMath>
        <m:sSub>
          <m:sSubPr>
            <m:ctrlPr>
              <w:rPr>
                <w:rFonts w:ascii="Cambria Math" w:hAnsi="Cambria Math"/>
                <w:i/>
              </w:rPr>
            </m:ctrlPr>
          </m:sSubPr>
          <m:e>
            <m:r>
              <w:rPr>
                <w:rFonts w:ascii="Cambria Math" w:hAnsi="Cambria Math"/>
              </w:rPr>
              <m:t>P</m:t>
            </m:r>
          </m:e>
          <m:sub>
            <m:r>
              <w:rPr>
                <w:rFonts w:ascii="Cambria Math" w:hAnsi="Cambria Math"/>
              </w:rPr>
              <m:t>abs</m:t>
            </m:r>
          </m:sub>
        </m:sSub>
        <m:r>
          <w:rPr>
            <w:rFonts w:ascii="Cambria Math" w:hAnsi="Cambria Math"/>
          </w:rPr>
          <m:t>)</m:t>
        </m:r>
      </m:oMath>
      <w:r>
        <w:t xml:space="preserve">, sendo que, </w:t>
      </w:r>
      <m:oMath>
        <m:sSub>
          <m:sSubPr>
            <m:ctrlPr>
              <w:rPr>
                <w:rFonts w:ascii="Cambria Math" w:hAnsi="Cambria Math"/>
                <w:i/>
              </w:rPr>
            </m:ctrlPr>
          </m:sSubPr>
          <m:e>
            <m:r>
              <w:rPr>
                <w:rFonts w:ascii="Cambria Math" w:hAnsi="Cambria Math"/>
              </w:rPr>
              <m:t>P</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man</m:t>
            </m:r>
          </m:sub>
        </m:sSub>
        <m:r>
          <w:rPr>
            <w:rFonts w:ascii="Cambria Math" w:hAnsi="Cambria Math"/>
          </w:rPr>
          <m:t>+1 atm</m:t>
        </m:r>
      </m:oMath>
      <w:r>
        <w:t>.</w:t>
      </w:r>
    </w:p>
    <w:p w14:paraId="28E6DDF0" w14:textId="38367682" w:rsidR="001E6568" w:rsidRDefault="00415750" w:rsidP="00BF2D03">
      <w:pPr>
        <w:spacing w:before="240" w:line="360" w:lineRule="auto"/>
        <w:jc w:val="center"/>
      </w:pPr>
      <w:r>
        <w:rPr>
          <w:noProof/>
          <w:lang w:eastAsia="pt-BR"/>
        </w:rPr>
        <w:drawing>
          <wp:inline distT="0" distB="0" distL="0" distR="0" wp14:anchorId="0E8FB70F" wp14:editId="616F5FE9">
            <wp:extent cx="3397250" cy="2273300"/>
            <wp:effectExtent l="0" t="0" r="0" b="0"/>
            <wp:docPr id="2" name="Imagem 2" descr="C:\Users\Thaiza\Downloads\WhatsApp Image 2018-07-04 at 17.2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za\Downloads\WhatsApp Image 2018-07-04 at 17.24.5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164" t="6843" r="14902" b="14128"/>
                    <a:stretch/>
                  </pic:blipFill>
                  <pic:spPr bwMode="auto">
                    <a:xfrm>
                      <a:off x="0" y="0"/>
                      <a:ext cx="3397250" cy="2273300"/>
                    </a:xfrm>
                    <a:prstGeom prst="rect">
                      <a:avLst/>
                    </a:prstGeom>
                    <a:noFill/>
                    <a:ln>
                      <a:noFill/>
                    </a:ln>
                    <a:extLst>
                      <a:ext uri="{53640926-AAD7-44D8-BBD7-CCE9431645EC}">
                        <a14:shadowObscured xmlns:a14="http://schemas.microsoft.com/office/drawing/2010/main"/>
                      </a:ext>
                    </a:extLst>
                  </pic:spPr>
                </pic:pic>
              </a:graphicData>
            </a:graphic>
          </wp:inline>
        </w:drawing>
      </w:r>
    </w:p>
    <w:p w14:paraId="1394DC10" w14:textId="025C01D0" w:rsidR="00415750" w:rsidRPr="00415750" w:rsidRDefault="00415750" w:rsidP="00BF2D03">
      <w:pPr>
        <w:spacing w:before="240" w:line="360" w:lineRule="auto"/>
        <w:jc w:val="center"/>
        <w:rPr>
          <w:sz w:val="20"/>
        </w:rPr>
      </w:pPr>
      <w:r w:rsidRPr="00415750">
        <w:rPr>
          <w:sz w:val="20"/>
        </w:rPr>
        <w:t>Tabela 1: Valores dos volumes demarcados na seringa e as respectivas pressões absolutas registradas.</w:t>
      </w:r>
    </w:p>
    <w:p w14:paraId="2CCD85E4" w14:textId="4AF753E1" w:rsidR="007E2C8C" w:rsidRPr="00EB7B3F" w:rsidRDefault="001E6568" w:rsidP="003421DD">
      <w:pPr>
        <w:spacing w:before="240" w:line="360" w:lineRule="auto"/>
        <w:jc w:val="both"/>
      </w:pPr>
      <w:r>
        <w:t>Inicialmente, é importante calcular o volume inicial do</w:t>
      </w:r>
      <w:r w:rsidR="00415750">
        <w:t xml:space="preserve"> sistema, não só considerando o valor de</w:t>
      </w:r>
      <w:r>
        <w:t>marca</w:t>
      </w:r>
      <w:r w:rsidR="00415750">
        <w:t>do n</w:t>
      </w:r>
      <w:r>
        <w:t>a seringa, mas considerando também o volume de ar existente na mangueira e no manômetro.</w:t>
      </w:r>
      <w:r w:rsidR="00BF2D03">
        <w:t xml:space="preserve"> Então</w:t>
      </w:r>
      <w:r w:rsidR="00415750">
        <w:t xml:space="preserve">, </w:t>
      </w:r>
      <w:r w:rsidR="00BF2D03">
        <w:t xml:space="preserve">por meio da Equação </w:t>
      </w:r>
      <w:r w:rsidR="0005086C">
        <w:t>2</w:t>
      </w:r>
      <w:r w:rsidR="000D2EC4">
        <w:t>,</w:t>
      </w:r>
      <w:r w:rsidR="00BF2D03">
        <w:t xml:space="preserve"> </w:t>
      </w:r>
      <w:r w:rsidR="000D2EC4">
        <w:t>obtê</w:t>
      </w:r>
      <w:r w:rsidR="00BF2D03">
        <w:t xml:space="preserve">m-se sete valores de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BF2D03">
        <w:t>, sendo que, a média dess</w:t>
      </w:r>
      <w:r w:rsidR="000D2EC4">
        <w:t>es valores, apresenta</w:t>
      </w:r>
      <w:r w:rsidR="00BF2D03">
        <w:t xml:space="preserve"> um valor de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=0,000022±0,000001 m³</m:t>
        </m:r>
      </m:oMath>
      <w:r w:rsidR="000D2EC4">
        <w:t>.</w:t>
      </w:r>
    </w:p>
    <w:p w14:paraId="19CC33ED" w14:textId="608AD158" w:rsidR="003421DD" w:rsidRDefault="000D2EC4" w:rsidP="00FB4D3B">
      <w:pPr>
        <w:spacing w:before="240" w:line="360" w:lineRule="auto"/>
        <w:jc w:val="both"/>
        <w:rPr>
          <w:rFonts w:eastAsiaTheme="minorEastAsia"/>
        </w:rPr>
      </w:pPr>
      <w:r>
        <w:rPr>
          <w:rFonts w:eastAsiaTheme="minorEastAsia"/>
        </w:rPr>
        <w:t>Com o valor do volume inicial do sistema, a Tabela 1 foi atualizada, de forma que agora, os valores</w:t>
      </w:r>
      <w:r w:rsidR="000500FB">
        <w:rPr>
          <w:rFonts w:eastAsiaTheme="minorEastAsia"/>
        </w:rPr>
        <w:t xml:space="preserve"> de volume</w:t>
      </w:r>
      <w:r>
        <w:rPr>
          <w:rFonts w:eastAsiaTheme="minorEastAsia"/>
        </w:rPr>
        <w:t xml:space="preserve"> apresentados nela são do sistema total e a pressão absoluta permanece a mesma.</w:t>
      </w:r>
    </w:p>
    <w:p w14:paraId="1F59428C" w14:textId="3C7A704F" w:rsidR="007B0647" w:rsidRDefault="007B0647" w:rsidP="007B0647">
      <w:pPr>
        <w:spacing w:before="240" w:line="360" w:lineRule="auto"/>
        <w:jc w:val="center"/>
        <w:rPr>
          <w:rFonts w:eastAsiaTheme="minorEastAsia"/>
        </w:rPr>
      </w:pPr>
      <w:r>
        <w:rPr>
          <w:rFonts w:eastAsiaTheme="minorEastAsia"/>
          <w:noProof/>
          <w:lang w:eastAsia="pt-BR"/>
        </w:rPr>
        <w:lastRenderedPageBreak/>
        <w:drawing>
          <wp:inline distT="0" distB="0" distL="0" distR="0" wp14:anchorId="450FDDDF" wp14:editId="4C028CBC">
            <wp:extent cx="4496937" cy="1965278"/>
            <wp:effectExtent l="0" t="0" r="0" b="0"/>
            <wp:docPr id="3" name="Imagem 3" descr="C:\Users\Thaiza\Downloads\WhatsApp Image 2018-07-04 at 17.5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iza\Downloads\WhatsApp Image 2018-07-04 at 17.55.21.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01" t="7357" r="11018" b="14170"/>
                    <a:stretch/>
                  </pic:blipFill>
                  <pic:spPr bwMode="auto">
                    <a:xfrm>
                      <a:off x="0" y="0"/>
                      <a:ext cx="4497074" cy="1965338"/>
                    </a:xfrm>
                    <a:prstGeom prst="rect">
                      <a:avLst/>
                    </a:prstGeom>
                    <a:noFill/>
                    <a:ln>
                      <a:noFill/>
                    </a:ln>
                    <a:extLst>
                      <a:ext uri="{53640926-AAD7-44D8-BBD7-CCE9431645EC}">
                        <a14:shadowObscured xmlns:a14="http://schemas.microsoft.com/office/drawing/2010/main"/>
                      </a:ext>
                    </a:extLst>
                  </pic:spPr>
                </pic:pic>
              </a:graphicData>
            </a:graphic>
          </wp:inline>
        </w:drawing>
      </w:r>
    </w:p>
    <w:p w14:paraId="488E1408" w14:textId="48379085" w:rsidR="000500FB" w:rsidRDefault="000500FB" w:rsidP="000500FB">
      <w:pPr>
        <w:spacing w:before="240" w:line="360" w:lineRule="auto"/>
        <w:jc w:val="center"/>
        <w:rPr>
          <w:sz w:val="20"/>
        </w:rPr>
      </w:pPr>
      <w:r w:rsidRPr="00415750">
        <w:rPr>
          <w:sz w:val="20"/>
        </w:rPr>
        <w:t>Tabe</w:t>
      </w:r>
      <w:r>
        <w:rPr>
          <w:sz w:val="20"/>
        </w:rPr>
        <w:t>la 2</w:t>
      </w:r>
      <w:r w:rsidRPr="00415750">
        <w:rPr>
          <w:sz w:val="20"/>
        </w:rPr>
        <w:t xml:space="preserve">: Valores </w:t>
      </w:r>
      <w:r>
        <w:rPr>
          <w:sz w:val="20"/>
        </w:rPr>
        <w:t>dos</w:t>
      </w:r>
      <w:r w:rsidRPr="00415750">
        <w:rPr>
          <w:sz w:val="20"/>
        </w:rPr>
        <w:t xml:space="preserve"> volumes </w:t>
      </w:r>
      <w:r>
        <w:rPr>
          <w:sz w:val="20"/>
        </w:rPr>
        <w:t>do sistema</w:t>
      </w:r>
      <w:r w:rsidRPr="00415750">
        <w:rPr>
          <w:sz w:val="20"/>
        </w:rPr>
        <w:t xml:space="preserve"> e as respectivas pressões absolutas registradas.</w:t>
      </w:r>
    </w:p>
    <w:p w14:paraId="176BFF74" w14:textId="77777777" w:rsidR="00343585" w:rsidRDefault="000500FB" w:rsidP="00343585">
      <w:pPr>
        <w:spacing w:before="240" w:line="360" w:lineRule="auto"/>
        <w:jc w:val="both"/>
        <w:rPr>
          <w:rFonts w:eastAsiaTheme="minorEastAsia"/>
        </w:rPr>
      </w:pPr>
      <w:r>
        <w:rPr>
          <w:rFonts w:eastAsiaTheme="minorEastAsia"/>
        </w:rPr>
        <w:t>De acordo com a Lei de Boyle-</w:t>
      </w:r>
      <w:proofErr w:type="spellStart"/>
      <w:r>
        <w:rPr>
          <w:rFonts w:eastAsiaTheme="minorEastAsia"/>
        </w:rPr>
        <w:t>Mariotte</w:t>
      </w:r>
      <w:proofErr w:type="spellEnd"/>
      <w:r>
        <w:rPr>
          <w:rFonts w:eastAsiaTheme="minorEastAsia"/>
        </w:rPr>
        <w:t xml:space="preserve">, sendo esse processo isotérmico, para as oito repetições do experimento, </w:t>
      </w:r>
      <w:r w:rsidR="00BB4AFA">
        <w:rPr>
          <w:rFonts w:eastAsiaTheme="minorEastAsia"/>
        </w:rPr>
        <w:t>ao multiplicar</w:t>
      </w:r>
      <w:r>
        <w:rPr>
          <w:rFonts w:eastAsiaTheme="minorEastAsia"/>
        </w:rPr>
        <w:t xml:space="preserve"> o volume do sistema por sua respectiva pressão absoluta</w:t>
      </w:r>
      <w:r w:rsidR="000B160D">
        <w:rPr>
          <w:rFonts w:eastAsiaTheme="minorEastAsia"/>
        </w:rPr>
        <w:t>, com incertezas</w:t>
      </w:r>
      <w:r>
        <w:rPr>
          <w:rFonts w:eastAsiaTheme="minorEastAsia"/>
        </w:rPr>
        <w:t>, o valo</w:t>
      </w:r>
      <w:r w:rsidR="00D82D93">
        <w:rPr>
          <w:rFonts w:eastAsiaTheme="minorEastAsia"/>
        </w:rPr>
        <w:t xml:space="preserve">r encontrado deve ser constante, sendo essa constante </w:t>
      </w:r>
      <m:oMath>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abs</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sistema</m:t>
            </m:r>
          </m:sub>
        </m:sSub>
      </m:oMath>
      <w:r w:rsidR="00D82D93">
        <w:rPr>
          <w:rFonts w:eastAsiaTheme="minorEastAsia"/>
        </w:rPr>
        <w:t>.</w:t>
      </w:r>
      <w:r w:rsidR="000B160D">
        <w:rPr>
          <w:rFonts w:eastAsiaTheme="minorEastAsia"/>
        </w:rPr>
        <w:t xml:space="preserve"> A Tabela 3 mostra os valores obtidos nessa multiplicação.</w:t>
      </w:r>
    </w:p>
    <w:p w14:paraId="3F23BEA3" w14:textId="2533D311" w:rsidR="00D82D93" w:rsidRDefault="000B160D" w:rsidP="00343585">
      <w:pPr>
        <w:spacing w:before="240" w:line="360" w:lineRule="auto"/>
        <w:jc w:val="center"/>
        <w:rPr>
          <w:rFonts w:eastAsiaTheme="minorEastAsia"/>
        </w:rPr>
      </w:pPr>
      <w:r>
        <w:rPr>
          <w:rFonts w:eastAsiaTheme="minorEastAsia"/>
          <w:noProof/>
          <w:lang w:eastAsia="pt-BR"/>
        </w:rPr>
        <w:drawing>
          <wp:inline distT="0" distB="0" distL="0" distR="0" wp14:anchorId="7A3BA632" wp14:editId="3FE77530">
            <wp:extent cx="4743450" cy="1781175"/>
            <wp:effectExtent l="0" t="0" r="0" b="9525"/>
            <wp:docPr id="5" name="Imagem 5" descr="C:\Users\Thaiza\Downloads\WhatsApp Image 2018-07-04 at 19.0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iza\Downloads\WhatsApp Image 2018-07-04 at 19.07.05.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8761" t="4386" r="8925" b="13596"/>
                    <a:stretch/>
                  </pic:blipFill>
                  <pic:spPr bwMode="auto">
                    <a:xfrm>
                      <a:off x="0" y="0"/>
                      <a:ext cx="4743450"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2D877DBE" w14:textId="43F2A88E" w:rsidR="000B160D" w:rsidRPr="000B160D" w:rsidRDefault="000B160D" w:rsidP="000B160D">
      <w:pPr>
        <w:spacing w:before="240" w:line="360" w:lineRule="auto"/>
        <w:jc w:val="center"/>
        <w:rPr>
          <w:sz w:val="20"/>
        </w:rPr>
      </w:pPr>
      <w:r w:rsidRPr="00415750">
        <w:rPr>
          <w:sz w:val="20"/>
        </w:rPr>
        <w:t>Tabe</w:t>
      </w:r>
      <w:r>
        <w:rPr>
          <w:sz w:val="20"/>
        </w:rPr>
        <w:t>la 3</w:t>
      </w:r>
      <w:r w:rsidRPr="00415750">
        <w:rPr>
          <w:sz w:val="20"/>
        </w:rPr>
        <w:t xml:space="preserve">: Valores </w:t>
      </w:r>
      <w:r>
        <w:rPr>
          <w:sz w:val="20"/>
        </w:rPr>
        <w:t>dos</w:t>
      </w:r>
      <w:r w:rsidRPr="00415750">
        <w:rPr>
          <w:sz w:val="20"/>
        </w:rPr>
        <w:t xml:space="preserve"> volumes </w:t>
      </w:r>
      <w:r>
        <w:rPr>
          <w:sz w:val="20"/>
        </w:rPr>
        <w:t>do sistema,</w:t>
      </w:r>
      <w:r w:rsidRPr="00415750">
        <w:rPr>
          <w:sz w:val="20"/>
        </w:rPr>
        <w:t xml:space="preserve"> as respectivas pressões absolutas registradas</w:t>
      </w:r>
      <w:r w:rsidR="00D4603F">
        <w:rPr>
          <w:sz w:val="20"/>
        </w:rPr>
        <w:t xml:space="preserve"> e a multiplicação desses valores</w:t>
      </w:r>
      <w:r w:rsidRPr="00415750">
        <w:rPr>
          <w:sz w:val="20"/>
        </w:rPr>
        <w:t>.</w:t>
      </w:r>
    </w:p>
    <w:p w14:paraId="2A2B2B9A" w14:textId="6FB5F7DC" w:rsidR="00D4603F" w:rsidRDefault="00D4603F" w:rsidP="00B1268F">
      <w:pPr>
        <w:spacing w:before="240" w:line="360" w:lineRule="auto"/>
        <w:jc w:val="both"/>
        <w:rPr>
          <w:rFonts w:eastAsiaTheme="minorEastAsia"/>
        </w:rPr>
      </w:pPr>
      <w:r>
        <w:rPr>
          <w:rFonts w:eastAsiaTheme="minorEastAsia"/>
        </w:rPr>
        <w:t>Baseando-se na equação da Lei de Boyle-</w:t>
      </w:r>
      <w:proofErr w:type="spellStart"/>
      <w:r>
        <w:rPr>
          <w:rFonts w:eastAsiaTheme="minorEastAsia"/>
        </w:rPr>
        <w:t>Mariotte</w:t>
      </w:r>
      <w:proofErr w:type="spellEnd"/>
      <w:r>
        <w:rPr>
          <w:rFonts w:eastAsiaTheme="minorEastAsia"/>
        </w:rPr>
        <w:t>, tal que:</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7934"/>
        <w:gridCol w:w="567"/>
      </w:tblGrid>
      <w:tr w:rsidR="00D4603F" w:rsidRPr="000E10AF" w14:paraId="065EED2A" w14:textId="77777777" w:rsidTr="00523FB8">
        <w:trPr>
          <w:trHeight w:val="340"/>
        </w:trPr>
        <w:tc>
          <w:tcPr>
            <w:tcW w:w="571" w:type="dxa"/>
          </w:tcPr>
          <w:p w14:paraId="518C2FD7" w14:textId="77777777" w:rsidR="00D4603F" w:rsidRPr="000E10AF" w:rsidRDefault="00D4603F" w:rsidP="00523FB8">
            <w:pPr>
              <w:spacing w:before="240" w:line="360" w:lineRule="auto"/>
              <w:ind w:right="-1"/>
              <w:jc w:val="both"/>
              <w:rPr>
                <w:rFonts w:eastAsiaTheme="minorHAnsi"/>
                <w:color w:val="FF0000"/>
                <w:highlight w:val="yellow"/>
              </w:rPr>
            </w:pPr>
          </w:p>
        </w:tc>
        <w:tc>
          <w:tcPr>
            <w:tcW w:w="7934" w:type="dxa"/>
            <w:hideMark/>
          </w:tcPr>
          <w:p w14:paraId="0A143ECC" w14:textId="52BD617E" w:rsidR="00D4603F" w:rsidRPr="000E10AF" w:rsidRDefault="00D4603F" w:rsidP="00D4603F">
            <w:pPr>
              <w:spacing w:before="240" w:line="360" w:lineRule="auto"/>
              <w:ind w:right="-1"/>
              <w:jc w:val="both"/>
              <w:rPr>
                <w:color w:val="FF0000"/>
                <w:highlight w:val="yellow"/>
              </w:rPr>
            </w:pPr>
            <m:oMathPara>
              <m:oMath>
                <m:r>
                  <w:rPr>
                    <w:rFonts w:ascii="Cambria Math" w:eastAsiaTheme="minorEastAsia" w:hAnsi="Cambria Math"/>
                  </w:rPr>
                  <m:t>P=K.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oMath>
            </m:oMathPara>
          </w:p>
        </w:tc>
        <w:tc>
          <w:tcPr>
            <w:tcW w:w="567" w:type="dxa"/>
            <w:hideMark/>
          </w:tcPr>
          <w:p w14:paraId="45B9DCF8" w14:textId="43E8B002" w:rsidR="00D4603F" w:rsidRPr="000E10AF" w:rsidRDefault="00D4603F" w:rsidP="00523FB8">
            <w:pPr>
              <w:spacing w:before="240" w:line="360" w:lineRule="auto"/>
              <w:ind w:right="-1"/>
              <w:jc w:val="both"/>
              <w:rPr>
                <w:color w:val="FF0000"/>
                <w:highlight w:val="yellow"/>
              </w:rPr>
            </w:pPr>
            <w:r w:rsidRPr="00C5398E">
              <w:t>(</w:t>
            </w:r>
            <w:r w:rsidR="00C5398E" w:rsidRPr="00C5398E">
              <w:t>5</w:t>
            </w:r>
            <w:r w:rsidRPr="00C5398E">
              <w:t>)</w:t>
            </w:r>
          </w:p>
        </w:tc>
      </w:tr>
    </w:tbl>
    <w:p w14:paraId="5F4D9548" w14:textId="255E92F3" w:rsidR="00B1268F" w:rsidRDefault="00343585" w:rsidP="00B1268F">
      <w:pPr>
        <w:spacing w:before="240" w:line="360" w:lineRule="auto"/>
        <w:jc w:val="both"/>
        <w:rPr>
          <w:rFonts w:eastAsiaTheme="minorEastAsia"/>
        </w:rPr>
      </w:pPr>
      <w:r>
        <w:rPr>
          <w:rFonts w:eastAsiaTheme="minorEastAsia"/>
        </w:rPr>
        <w:t>foi</w:t>
      </w:r>
      <w:r w:rsidR="00B1268F" w:rsidRPr="003421DD">
        <w:rPr>
          <w:rFonts w:eastAsiaTheme="minorEastAsia"/>
        </w:rPr>
        <w:t xml:space="preserve"> elaborado o </w:t>
      </w:r>
      <w:r w:rsidR="00B1268F">
        <w:rPr>
          <w:rFonts w:eastAsiaTheme="minorEastAsia"/>
        </w:rPr>
        <w:t xml:space="preserve">seguinte gráfico apresentando a pressão absoluta </w:t>
      </w:r>
      <w:r w:rsidR="00B1268F" w:rsidRPr="003421DD">
        <w:rPr>
          <w:rFonts w:eastAsiaTheme="minorEastAsia"/>
        </w:rPr>
        <w:t>pelo</w:t>
      </w:r>
      <w:r w:rsidR="00D82D93">
        <w:rPr>
          <w:rFonts w:eastAsiaTheme="minorEastAsia"/>
        </w:rPr>
        <w:t xml:space="preserve"> inverso do</w:t>
      </w:r>
      <w:r w:rsidR="00B1268F" w:rsidRPr="003421DD">
        <w:rPr>
          <w:rFonts w:eastAsiaTheme="minorEastAsia"/>
        </w:rPr>
        <w:t xml:space="preserve"> </w:t>
      </w:r>
      <w:r w:rsidR="00B1268F">
        <w:rPr>
          <w:rFonts w:eastAsiaTheme="minorEastAsia"/>
        </w:rPr>
        <w:t>volume do sistema ao longo do experimento</w:t>
      </w:r>
      <w:r w:rsidR="00B1268F" w:rsidRPr="003421DD">
        <w:rPr>
          <w:rFonts w:eastAsiaTheme="minorEastAsia"/>
        </w:rPr>
        <w:t>.</w:t>
      </w:r>
    </w:p>
    <w:p w14:paraId="18DDD76D" w14:textId="77777777" w:rsidR="007B0647" w:rsidRDefault="007B0647" w:rsidP="00B1268F">
      <w:pPr>
        <w:spacing w:before="240" w:line="360" w:lineRule="auto"/>
        <w:jc w:val="both"/>
        <w:rPr>
          <w:rFonts w:eastAsiaTheme="minorEastAsia"/>
        </w:rPr>
      </w:pPr>
    </w:p>
    <w:p w14:paraId="119E1CE2" w14:textId="06D81AE0" w:rsidR="007B0647" w:rsidRDefault="007B0647" w:rsidP="00B1268F">
      <w:pPr>
        <w:spacing w:before="240" w:line="360" w:lineRule="auto"/>
        <w:jc w:val="both"/>
        <w:rPr>
          <w:rFonts w:eastAsiaTheme="minorEastAsia"/>
        </w:rPr>
      </w:pPr>
      <w:commentRangeStart w:id="3"/>
      <w:r>
        <w:rPr>
          <w:noProof/>
          <w:lang w:eastAsia="pt-BR"/>
        </w:rPr>
        <w:lastRenderedPageBreak/>
        <w:drawing>
          <wp:inline distT="0" distB="0" distL="0" distR="0" wp14:anchorId="2B8BA65E" wp14:editId="277A3752">
            <wp:extent cx="5394960" cy="748284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7482840"/>
                    </a:xfrm>
                    <a:prstGeom prst="rect">
                      <a:avLst/>
                    </a:prstGeom>
                    <a:noFill/>
                    <a:ln>
                      <a:noFill/>
                    </a:ln>
                  </pic:spPr>
                </pic:pic>
              </a:graphicData>
            </a:graphic>
          </wp:inline>
        </w:drawing>
      </w:r>
      <w:commentRangeEnd w:id="3"/>
      <w:r w:rsidR="002F369A">
        <w:rPr>
          <w:rStyle w:val="Refdecomentrio"/>
        </w:rPr>
        <w:commentReference w:id="3"/>
      </w:r>
    </w:p>
    <w:p w14:paraId="273E8EC7" w14:textId="6A5A70AC" w:rsidR="00E4566A" w:rsidRPr="00E4566A" w:rsidRDefault="00E4566A" w:rsidP="00B26444">
      <w:pPr>
        <w:spacing w:before="240" w:line="360" w:lineRule="auto"/>
        <w:jc w:val="center"/>
        <w:rPr>
          <w:sz w:val="20"/>
          <w:szCs w:val="20"/>
        </w:rPr>
      </w:pPr>
      <w:r w:rsidRPr="00E4566A">
        <w:rPr>
          <w:sz w:val="20"/>
          <w:szCs w:val="20"/>
        </w:rPr>
        <w:t xml:space="preserve">Gráfico 1: Relação entre </w:t>
      </w:r>
      <w:r>
        <w:rPr>
          <w:sz w:val="20"/>
          <w:szCs w:val="20"/>
        </w:rPr>
        <w:t>pressões absolutas</w:t>
      </w:r>
      <w:r w:rsidRPr="00E4566A">
        <w:rPr>
          <w:sz w:val="20"/>
          <w:szCs w:val="20"/>
        </w:rPr>
        <w:t xml:space="preserve"> e</w:t>
      </w:r>
      <w:r>
        <w:rPr>
          <w:sz w:val="20"/>
          <w:szCs w:val="20"/>
        </w:rPr>
        <w:t xml:space="preserve"> o inverso dos</w:t>
      </w:r>
      <w:r w:rsidRPr="00E4566A">
        <w:rPr>
          <w:sz w:val="20"/>
          <w:szCs w:val="20"/>
        </w:rPr>
        <w:t xml:space="preserve"> seus respectivos</w:t>
      </w:r>
      <w:r>
        <w:rPr>
          <w:sz w:val="20"/>
          <w:szCs w:val="20"/>
        </w:rPr>
        <w:t xml:space="preserve"> volumes</w:t>
      </w:r>
      <w:r w:rsidRPr="00E4566A">
        <w:rPr>
          <w:sz w:val="20"/>
          <w:szCs w:val="20"/>
        </w:rPr>
        <w:t xml:space="preserve">, para </w:t>
      </w:r>
      <w:r>
        <w:rPr>
          <w:sz w:val="20"/>
          <w:szCs w:val="20"/>
        </w:rPr>
        <w:t>a redução do volume de uma seringa por meio do movimento lento do seu êmbolo</w:t>
      </w:r>
      <w:r w:rsidRPr="00E4566A">
        <w:rPr>
          <w:sz w:val="20"/>
          <w:szCs w:val="20"/>
        </w:rPr>
        <w:t xml:space="preserve">, ou seja, </w:t>
      </w:r>
      <w:r>
        <w:rPr>
          <w:sz w:val="20"/>
          <w:szCs w:val="20"/>
        </w:rPr>
        <w:t>sem alterar a temperatura do sistema</w:t>
      </w:r>
      <w:r w:rsidRPr="00E4566A">
        <w:rPr>
          <w:sz w:val="20"/>
          <w:szCs w:val="20"/>
        </w:rPr>
        <w:t>.</w:t>
      </w:r>
    </w:p>
    <w:p w14:paraId="29105011" w14:textId="78102B47" w:rsidR="00D82D93" w:rsidRDefault="007B0647" w:rsidP="00D82D93">
      <w:pPr>
        <w:spacing w:before="240" w:line="360" w:lineRule="auto"/>
        <w:jc w:val="both"/>
      </w:pPr>
      <w:r>
        <w:rPr>
          <w:rFonts w:eastAsiaTheme="minorEastAsia"/>
        </w:rPr>
        <w:t>P</w:t>
      </w:r>
      <w:r w:rsidR="00D82D93">
        <w:t xml:space="preserve">or meio dos pontos </w:t>
      </w:r>
      <w:proofErr w:type="gramStart"/>
      <w:r w:rsidR="00D82D93">
        <w:t>A, B</w:t>
      </w:r>
      <w:proofErr w:type="gramEnd"/>
      <w:r w:rsidR="00D82D93">
        <w:t xml:space="preserve">, C, D, E </w:t>
      </w:r>
      <w:proofErr w:type="spellStart"/>
      <w:r w:rsidR="00D82D93">
        <w:t>e</w:t>
      </w:r>
      <w:proofErr w:type="spellEnd"/>
      <w:r w:rsidR="00D82D93">
        <w:t xml:space="preserve"> F, é possível calcular o coeficiente angular já que o mesmo é representado por:</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7934"/>
        <w:gridCol w:w="567"/>
      </w:tblGrid>
      <w:tr w:rsidR="00D82D93" w:rsidRPr="00BD354E" w14:paraId="0E9AD806" w14:textId="77777777" w:rsidTr="00523FB8">
        <w:trPr>
          <w:trHeight w:val="340"/>
        </w:trPr>
        <w:tc>
          <w:tcPr>
            <w:tcW w:w="571" w:type="dxa"/>
          </w:tcPr>
          <w:p w14:paraId="71DC51F9" w14:textId="77777777" w:rsidR="00D82D93" w:rsidRPr="00BD354E" w:rsidRDefault="00D82D93" w:rsidP="00523FB8">
            <w:pPr>
              <w:spacing w:before="240" w:line="360" w:lineRule="auto"/>
              <w:ind w:right="-1"/>
              <w:jc w:val="both"/>
              <w:rPr>
                <w:rFonts w:eastAsiaTheme="minorHAnsi"/>
              </w:rPr>
            </w:pPr>
          </w:p>
        </w:tc>
        <w:tc>
          <w:tcPr>
            <w:tcW w:w="7934" w:type="dxa"/>
            <w:hideMark/>
          </w:tcPr>
          <w:p w14:paraId="2C41A755" w14:textId="77777777" w:rsidR="00D82D93" w:rsidRPr="00BD354E" w:rsidRDefault="00056FD1" w:rsidP="00523FB8">
            <w:pPr>
              <w:spacing w:before="240" w:line="360" w:lineRule="auto"/>
              <w:ind w:right="-1"/>
              <w:jc w:val="both"/>
            </w:pPr>
            <m:oMathPara>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m:t>
                        </m:r>
                      </m:sub>
                    </m:sSub>
                  </m:num>
                  <m:den>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máx</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mín</m:t>
                        </m:r>
                      </m:sub>
                    </m:sSub>
                  </m:num>
                  <m:den>
                    <m:r>
                      <w:rPr>
                        <w:rFonts w:ascii="Cambria Math" w:hAnsi="Cambria Math"/>
                      </w:rPr>
                      <m:t>2</m:t>
                    </m:r>
                  </m:den>
                </m:f>
              </m:oMath>
            </m:oMathPara>
          </w:p>
        </w:tc>
        <w:tc>
          <w:tcPr>
            <w:tcW w:w="567" w:type="dxa"/>
            <w:hideMark/>
          </w:tcPr>
          <w:p w14:paraId="6DBD34AE" w14:textId="70F7B36A" w:rsidR="00D82D93" w:rsidRPr="00C5398E" w:rsidRDefault="00D82D93" w:rsidP="00523FB8">
            <w:pPr>
              <w:spacing w:before="240" w:line="360" w:lineRule="auto"/>
              <w:ind w:right="-1"/>
              <w:jc w:val="both"/>
            </w:pPr>
            <w:r w:rsidRPr="00C5398E">
              <w:t>(</w:t>
            </w:r>
            <w:r w:rsidR="00C5398E" w:rsidRPr="00C5398E">
              <w:t>6</w:t>
            </w:r>
            <w:r w:rsidRPr="00C5398E">
              <w:t>)</w:t>
            </w:r>
          </w:p>
        </w:tc>
      </w:tr>
    </w:tbl>
    <w:p w14:paraId="655E055E" w14:textId="77777777" w:rsidR="00D82D93" w:rsidRDefault="00D82D93" w:rsidP="00D82D93">
      <w:pPr>
        <w:spacing w:before="240" w:line="360" w:lineRule="auto"/>
        <w:jc w:val="both"/>
      </w:pPr>
      <w:r>
        <w:t xml:space="preserve">Em que, </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7889"/>
        <w:gridCol w:w="615"/>
      </w:tblGrid>
      <w:tr w:rsidR="00D82D93" w:rsidRPr="00BD354E" w14:paraId="45315857" w14:textId="77777777" w:rsidTr="00523FB8">
        <w:trPr>
          <w:trHeight w:val="340"/>
        </w:trPr>
        <w:tc>
          <w:tcPr>
            <w:tcW w:w="568" w:type="dxa"/>
          </w:tcPr>
          <w:p w14:paraId="6300C0E9" w14:textId="77777777" w:rsidR="00D82D93" w:rsidRPr="00BD354E" w:rsidRDefault="00D82D93" w:rsidP="00523FB8">
            <w:pPr>
              <w:spacing w:before="240" w:line="360" w:lineRule="auto"/>
              <w:ind w:right="-1"/>
              <w:jc w:val="both"/>
              <w:rPr>
                <w:rFonts w:eastAsiaTheme="minorHAnsi"/>
              </w:rPr>
            </w:pPr>
          </w:p>
        </w:tc>
        <w:tc>
          <w:tcPr>
            <w:tcW w:w="7889" w:type="dxa"/>
            <w:hideMark/>
          </w:tcPr>
          <w:p w14:paraId="2EF59BB6" w14:textId="77777777" w:rsidR="00D82D93" w:rsidRPr="00BD354E" w:rsidRDefault="00056FD1" w:rsidP="00523FB8">
            <w:pPr>
              <w:spacing w:before="240" w:line="360" w:lineRule="auto"/>
              <w:ind w:right="-1"/>
              <w:jc w:val="both"/>
            </w:pPr>
            <m:oMathPara>
              <m:oMath>
                <m:sSub>
                  <m:sSubPr>
                    <m:ctrlPr>
                      <w:rPr>
                        <w:rFonts w:ascii="Cambria Math" w:hAnsi="Cambria Math"/>
                        <w:i/>
                      </w:rPr>
                    </m:ctrlPr>
                  </m:sSubPr>
                  <m:e>
                    <m:r>
                      <w:rPr>
                        <w:rFonts w:ascii="Cambria Math" w:hAnsi="Cambria Math"/>
                      </w:rPr>
                      <m:t>m</m:t>
                    </m:r>
                  </m:e>
                  <m:sub>
                    <m:r>
                      <w:rPr>
                        <w:rFonts w:ascii="Cambria Math" w:hAnsi="Cambria Math"/>
                      </w:rPr>
                      <m:t>máx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m:t>
                        </m:r>
                      </m:sub>
                    </m:sSub>
                  </m:num>
                  <m:den>
                    <m:sSub>
                      <m:sSubPr>
                        <m:ctrlPr>
                          <w:rPr>
                            <w:rFonts w:ascii="Cambria Math" w:hAnsi="Cambria Math"/>
                            <w:i/>
                          </w:rPr>
                        </m:ctrlPr>
                      </m:sSubPr>
                      <m:e>
                        <m:r>
                          <w:rPr>
                            <w:rFonts w:ascii="Cambria Math" w:hAnsi="Cambria Math"/>
                          </w:rPr>
                          <m:t>x</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m:t>
                        </m:r>
                      </m:sub>
                    </m:sSub>
                  </m:den>
                </m:f>
              </m:oMath>
            </m:oMathPara>
          </w:p>
        </w:tc>
        <w:tc>
          <w:tcPr>
            <w:tcW w:w="615" w:type="dxa"/>
            <w:hideMark/>
          </w:tcPr>
          <w:p w14:paraId="1F6372A1" w14:textId="6A9FA628" w:rsidR="00D82D93" w:rsidRPr="00BD354E" w:rsidRDefault="00D82D93" w:rsidP="00523FB8">
            <w:pPr>
              <w:spacing w:before="240" w:line="360" w:lineRule="auto"/>
              <w:ind w:right="-1"/>
              <w:jc w:val="both"/>
            </w:pPr>
            <w:r w:rsidRPr="00C5398E">
              <w:t>(</w:t>
            </w:r>
            <w:r w:rsidR="00C5398E" w:rsidRPr="00C5398E">
              <w:t>7</w:t>
            </w:r>
            <w:r w:rsidRPr="00C5398E">
              <w:t>)</w:t>
            </w:r>
          </w:p>
        </w:tc>
      </w:tr>
      <w:tr w:rsidR="00D82D93" w:rsidRPr="00BD354E" w14:paraId="6CFE683C" w14:textId="77777777" w:rsidTr="00523FB8">
        <w:trPr>
          <w:trHeight w:val="340"/>
        </w:trPr>
        <w:tc>
          <w:tcPr>
            <w:tcW w:w="568" w:type="dxa"/>
          </w:tcPr>
          <w:p w14:paraId="1116D0E2" w14:textId="77777777" w:rsidR="00D82D93" w:rsidRPr="00BD354E" w:rsidRDefault="00D82D93" w:rsidP="00523FB8">
            <w:pPr>
              <w:spacing w:before="240" w:line="360" w:lineRule="auto"/>
              <w:ind w:right="-1"/>
              <w:jc w:val="both"/>
              <w:rPr>
                <w:rFonts w:eastAsiaTheme="minorHAnsi"/>
              </w:rPr>
            </w:pPr>
          </w:p>
        </w:tc>
        <w:tc>
          <w:tcPr>
            <w:tcW w:w="7889" w:type="dxa"/>
            <w:hideMark/>
          </w:tcPr>
          <w:p w14:paraId="33582852" w14:textId="77777777" w:rsidR="00D82D93" w:rsidRPr="00BD354E" w:rsidRDefault="00056FD1" w:rsidP="00523FB8">
            <w:pPr>
              <w:spacing w:before="240" w:line="360" w:lineRule="auto"/>
              <w:ind w:right="-1"/>
              <w:jc w:val="both"/>
            </w:pPr>
            <m:oMathPara>
              <m:oMath>
                <m:sSub>
                  <m:sSubPr>
                    <m:ctrlPr>
                      <w:rPr>
                        <w:rFonts w:ascii="Cambria Math" w:hAnsi="Cambria Math"/>
                        <w:i/>
                      </w:rPr>
                    </m:ctrlPr>
                  </m:sSubPr>
                  <m:e>
                    <m:r>
                      <w:rPr>
                        <w:rFonts w:ascii="Cambria Math" w:hAnsi="Cambria Math"/>
                      </w:rPr>
                      <m:t>m</m:t>
                    </m:r>
                  </m:e>
                  <m:sub>
                    <m:r>
                      <w:rPr>
                        <w:rFonts w:ascii="Cambria Math" w:hAnsi="Cambria Math"/>
                      </w:rPr>
                      <m:t>mín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num>
                  <m:den>
                    <m:sSub>
                      <m:sSubPr>
                        <m:ctrlPr>
                          <w:rPr>
                            <w:rFonts w:ascii="Cambria Math" w:hAnsi="Cambria Math"/>
                            <w:i/>
                          </w:rPr>
                        </m:ctrlPr>
                      </m:sSubPr>
                      <m:e>
                        <m:r>
                          <w:rPr>
                            <w:rFonts w:ascii="Cambria Math" w:hAnsi="Cambria Math"/>
                          </w:rPr>
                          <m:t>x</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en>
                </m:f>
              </m:oMath>
            </m:oMathPara>
          </w:p>
        </w:tc>
        <w:tc>
          <w:tcPr>
            <w:tcW w:w="615" w:type="dxa"/>
            <w:hideMark/>
          </w:tcPr>
          <w:p w14:paraId="580FB0CC" w14:textId="25581C90" w:rsidR="00D82D93" w:rsidRPr="00BD354E" w:rsidRDefault="00D82D93" w:rsidP="00523FB8">
            <w:pPr>
              <w:spacing w:before="240" w:line="360" w:lineRule="auto"/>
              <w:ind w:right="-1"/>
              <w:jc w:val="both"/>
            </w:pPr>
            <w:r w:rsidRPr="00C5398E">
              <w:t>(</w:t>
            </w:r>
            <w:r w:rsidR="00C5398E" w:rsidRPr="00C5398E">
              <w:t>8</w:t>
            </w:r>
            <w:r w:rsidRPr="00C5398E">
              <w:t>)</w:t>
            </w:r>
          </w:p>
        </w:tc>
      </w:tr>
    </w:tbl>
    <w:p w14:paraId="48A38877" w14:textId="5B8F5A71" w:rsidR="00BB4AFA" w:rsidRPr="006F5FF5" w:rsidRDefault="00D82D93" w:rsidP="007B0647">
      <w:pPr>
        <w:spacing w:before="240" w:line="360" w:lineRule="auto"/>
      </w:pPr>
      <w:r>
        <w:t>Conside</w:t>
      </w:r>
      <w:r w:rsidRPr="00CE123B">
        <w:t>rando as coordenadas dos pontos como A</w:t>
      </w:r>
      <w:r>
        <w:t xml:space="preserve"> (45 , 104,75</w:t>
      </w:r>
      <w:r w:rsidRPr="00CE123B">
        <w:t>), B</w:t>
      </w:r>
      <w:r>
        <w:t xml:space="preserve"> (89 , 213,5</w:t>
      </w:r>
      <w:r w:rsidRPr="00CE123B">
        <w:t>), C (</w:t>
      </w:r>
      <w:r>
        <w:t>45</w:t>
      </w:r>
      <w:r w:rsidRPr="00CE123B">
        <w:t xml:space="preserve"> , </w:t>
      </w:r>
      <w:r>
        <w:t>114</w:t>
      </w:r>
      <w:r w:rsidRPr="00CE123B">
        <w:t>), D (</w:t>
      </w:r>
      <w:r>
        <w:t>89</w:t>
      </w:r>
      <w:r w:rsidRPr="00CE123B">
        <w:t xml:space="preserve"> , </w:t>
      </w:r>
      <w:r>
        <w:t>223</w:t>
      </w:r>
      <w:r w:rsidRPr="00CE123B">
        <w:t>), E (</w:t>
      </w:r>
      <w:r>
        <w:t>45</w:t>
      </w:r>
      <w:r w:rsidRPr="00CE123B">
        <w:t xml:space="preserve"> , </w:t>
      </w:r>
      <w:r>
        <w:t>95,5</w:t>
      </w:r>
      <w:r w:rsidRPr="00CE123B">
        <w:t>), F (</w:t>
      </w:r>
      <w:r>
        <w:t>89 , 199</w:t>
      </w:r>
      <w:r w:rsidRPr="00CE123B">
        <w:t>),</w:t>
      </w:r>
      <w:r>
        <w:t xml:space="preserve"> substituindo tais valores na </w:t>
      </w:r>
      <w:r w:rsidRPr="00C5398E">
        <w:t>Equaç</w:t>
      </w:r>
      <w:r w:rsidR="00C5398E" w:rsidRPr="00C5398E">
        <w:t>ão 6 e na Equação 7</w:t>
      </w:r>
      <w:r w:rsidRPr="00CE123B">
        <w:t>, e substituindo e</w:t>
      </w:r>
      <w:r w:rsidR="00C5398E">
        <w:t>l</w:t>
      </w:r>
      <w:r w:rsidRPr="00CE123B">
        <w:t>a</w:t>
      </w:r>
      <w:r>
        <w:t xml:space="preserve">s na </w:t>
      </w:r>
      <w:r w:rsidRPr="00C5398E">
        <w:t xml:space="preserve">Equação </w:t>
      </w:r>
      <w:r w:rsidR="00C5398E" w:rsidRPr="00C5398E">
        <w:t>8</w:t>
      </w:r>
      <w:r w:rsidRPr="00CE123B">
        <w:t>, obtém-se</w:t>
      </w:r>
      <w:r w:rsidRPr="006F5FF5">
        <w:t xml:space="preserve"> o valor do coeficiente angular igual a </w:t>
      </w:r>
      <m:oMath>
        <m:r>
          <w:rPr>
            <w:rFonts w:ascii="Cambria Math" w:hAnsi="Cambria Math"/>
          </w:rPr>
          <m:t>2,5±0,5</m:t>
        </m:r>
      </m:oMath>
      <w:r w:rsidRPr="006F5FF5">
        <w:t xml:space="preserve">. </w:t>
      </w:r>
    </w:p>
    <w:p w14:paraId="30AE27AF" w14:textId="6F3191A0" w:rsidR="009E63FF" w:rsidRPr="006F5FF5" w:rsidRDefault="009E63FF" w:rsidP="00FB4D3B">
      <w:pPr>
        <w:spacing w:after="120" w:line="360" w:lineRule="auto"/>
      </w:pPr>
      <w:r w:rsidRPr="006F5FF5">
        <w:t>___________________________________________________________________________</w:t>
      </w:r>
    </w:p>
    <w:p w14:paraId="04777F6E" w14:textId="662AC585" w:rsidR="00450DA4" w:rsidRPr="006F5FF5" w:rsidRDefault="00C1614F" w:rsidP="00DD57F8">
      <w:pPr>
        <w:spacing w:after="120" w:line="360" w:lineRule="auto"/>
        <w:jc w:val="both"/>
      </w:pPr>
      <w:r w:rsidRPr="006F5FF5">
        <w:rPr>
          <w:b/>
          <w:smallCaps/>
        </w:rPr>
        <w:t>Con</w:t>
      </w:r>
      <w:r w:rsidR="00EA17A2" w:rsidRPr="006F5FF5">
        <w:rPr>
          <w:b/>
          <w:smallCaps/>
        </w:rPr>
        <w:t>clusão</w:t>
      </w:r>
    </w:p>
    <w:p w14:paraId="16A91018" w14:textId="132406CD" w:rsidR="007B0647" w:rsidRDefault="007B0647" w:rsidP="00B26444">
      <w:pPr>
        <w:spacing w:after="120" w:line="360" w:lineRule="auto"/>
        <w:jc w:val="both"/>
        <w:rPr>
          <w:rFonts w:eastAsiaTheme="minorEastAsia"/>
        </w:rPr>
      </w:pPr>
      <w:r w:rsidRPr="006F5FF5">
        <w:rPr>
          <w:rFonts w:eastAsiaTheme="minorEastAsia"/>
        </w:rPr>
        <w:t>Ao realizar experimentos físicos</w:t>
      </w:r>
      <w:r>
        <w:rPr>
          <w:rFonts w:eastAsiaTheme="minorEastAsia"/>
        </w:rPr>
        <w:t>, é importante averiguar todos os equipamentos que envolvem o processo. Caso o volume considerado fosse apenas o demarcado pela seringa, os cálculos não seriam assertivos e o valor encontrado da constante seria diferente.</w:t>
      </w:r>
    </w:p>
    <w:p w14:paraId="5D936632" w14:textId="77777777" w:rsidR="00343585" w:rsidRDefault="006F5FF5" w:rsidP="00B26444">
      <w:pPr>
        <w:spacing w:after="120" w:line="360" w:lineRule="auto"/>
        <w:jc w:val="both"/>
        <w:rPr>
          <w:rFonts w:eastAsiaTheme="minorEastAsia"/>
        </w:rPr>
      </w:pPr>
      <w:r>
        <w:rPr>
          <w:rFonts w:eastAsiaTheme="minorEastAsia"/>
        </w:rPr>
        <w:t>Por mais que os pontos do gráfico não formam uma reta exata, o</w:t>
      </w:r>
      <w:r w:rsidR="007B0647">
        <w:rPr>
          <w:rFonts w:eastAsiaTheme="minorEastAsia"/>
        </w:rPr>
        <w:t xml:space="preserve"> comportamento linear do </w:t>
      </w:r>
      <w:r w:rsidR="007B0647" w:rsidRPr="006F5FF5">
        <w:rPr>
          <w:rFonts w:eastAsiaTheme="minorEastAsia"/>
        </w:rPr>
        <w:t>gráfico já evidencia uma confirmação da Lei de Boyl</w:t>
      </w:r>
      <w:r w:rsidRPr="006F5FF5">
        <w:rPr>
          <w:rFonts w:eastAsiaTheme="minorEastAsia"/>
        </w:rPr>
        <w:t>e-</w:t>
      </w:r>
      <w:proofErr w:type="spellStart"/>
      <w:r w:rsidRPr="006F5FF5">
        <w:rPr>
          <w:rFonts w:eastAsiaTheme="minorEastAsia"/>
        </w:rPr>
        <w:t>Mariotte</w:t>
      </w:r>
      <w:proofErr w:type="spellEnd"/>
      <w:r w:rsidR="006F1BFB">
        <w:rPr>
          <w:rFonts w:eastAsiaTheme="minorEastAsia"/>
        </w:rPr>
        <w:t xml:space="preserve">, além disso, o valor encontrado do coeficiente angular coincide com a média dos valores apresentados para </w:t>
      </w:r>
      <m:oMath>
        <m:r>
          <w:rPr>
            <w:rFonts w:ascii="Cambria Math" w:eastAsiaTheme="minorEastAsia" w:hAnsi="Cambria Math"/>
          </w:rPr>
          <m:t>P.V</m:t>
        </m:r>
      </m:oMath>
      <w:r w:rsidR="006F1BFB">
        <w:rPr>
          <w:rFonts w:eastAsiaTheme="minorEastAsia"/>
        </w:rPr>
        <w:t xml:space="preserve"> na Tabela 3.</w:t>
      </w:r>
    </w:p>
    <w:p w14:paraId="286648AA" w14:textId="7AC48638" w:rsidR="009E63FF" w:rsidRPr="00343585" w:rsidRDefault="009E63FF" w:rsidP="007B0647">
      <w:pPr>
        <w:spacing w:after="120" w:line="360" w:lineRule="auto"/>
        <w:rPr>
          <w:rFonts w:eastAsiaTheme="minorEastAsia"/>
        </w:rPr>
      </w:pPr>
      <w:r w:rsidRPr="006F5FF5">
        <w:t>___________________________________________________________________________</w:t>
      </w:r>
    </w:p>
    <w:p w14:paraId="52E4C565" w14:textId="6B2D4010" w:rsidR="00C1614F" w:rsidRPr="00C5398E" w:rsidRDefault="00C1614F" w:rsidP="00161D9E">
      <w:pPr>
        <w:spacing w:after="120" w:line="360" w:lineRule="auto"/>
        <w:jc w:val="both"/>
        <w:rPr>
          <w:b/>
          <w:smallCaps/>
        </w:rPr>
      </w:pPr>
      <w:r w:rsidRPr="00C5398E">
        <w:rPr>
          <w:b/>
          <w:smallCaps/>
        </w:rPr>
        <w:t xml:space="preserve">Referências </w:t>
      </w:r>
    </w:p>
    <w:p w14:paraId="629D446C" w14:textId="77777777" w:rsidR="00032E7A" w:rsidRPr="00C5398E" w:rsidRDefault="00032E7A" w:rsidP="00032E7A">
      <w:pPr>
        <w:spacing w:after="120" w:line="360" w:lineRule="auto"/>
        <w:jc w:val="both"/>
        <w:rPr>
          <w:rStyle w:val="m-5607910935697502754reference"/>
        </w:rPr>
      </w:pPr>
      <w:r>
        <w:rPr>
          <w:rStyle w:val="m-5607910935697502754reference"/>
          <w:b/>
          <w:bCs/>
        </w:rPr>
        <w:t>Experimento 6: Transformação Isotérmica - Lei de Boyle-</w:t>
      </w:r>
      <w:proofErr w:type="spellStart"/>
      <w:r>
        <w:rPr>
          <w:rStyle w:val="m-5607910935697502754reference"/>
          <w:b/>
          <w:bCs/>
        </w:rPr>
        <w:t>Mariotte</w:t>
      </w:r>
      <w:proofErr w:type="spellEnd"/>
      <w:r w:rsidRPr="00C5398E">
        <w:rPr>
          <w:rStyle w:val="m-5607910935697502754reference"/>
          <w:bCs/>
        </w:rPr>
        <w:t>.</w:t>
      </w:r>
      <w:r>
        <w:rPr>
          <w:rStyle w:val="m-5607910935697502754reference"/>
          <w:b/>
          <w:bCs/>
        </w:rPr>
        <w:t xml:space="preserve"> </w:t>
      </w:r>
      <w:r w:rsidRPr="00C5398E">
        <w:rPr>
          <w:rStyle w:val="m-5607910935697502754reference"/>
        </w:rPr>
        <w:t>Disponível em: &lt;</w:t>
      </w:r>
      <w:r w:rsidRPr="00032E7A">
        <w:rPr>
          <w:rStyle w:val="Hyperlink"/>
          <w:color w:val="auto"/>
          <w:u w:val="none"/>
        </w:rPr>
        <w:t>http://www.pmoscon.com/Experimental/LeiDeBoyle_Mariottte_Apostila.pdf/</w:t>
      </w:r>
      <w:r w:rsidRPr="00032E7A">
        <w:rPr>
          <w:rStyle w:val="m-5607910935697502754reference"/>
        </w:rPr>
        <w:t>&gt;.</w:t>
      </w:r>
      <w:r w:rsidRPr="00C5398E">
        <w:rPr>
          <w:rStyle w:val="m-5607910935697502754reference"/>
        </w:rPr>
        <w:t xml:space="preserve"> Acesso em:</w:t>
      </w:r>
      <w:r>
        <w:rPr>
          <w:rStyle w:val="m-5607910935697502754reference"/>
        </w:rPr>
        <w:t xml:space="preserve"> 04 </w:t>
      </w:r>
      <w:proofErr w:type="spellStart"/>
      <w:r>
        <w:rPr>
          <w:rStyle w:val="m-5607910935697502754reference"/>
        </w:rPr>
        <w:t>Jul</w:t>
      </w:r>
      <w:proofErr w:type="spellEnd"/>
      <w:r>
        <w:rPr>
          <w:rStyle w:val="m-5607910935697502754reference"/>
        </w:rPr>
        <w:t xml:space="preserve"> de</w:t>
      </w:r>
      <w:r w:rsidRPr="00C5398E">
        <w:rPr>
          <w:rStyle w:val="m-5607910935697502754reference"/>
        </w:rPr>
        <w:t xml:space="preserve"> 2018.</w:t>
      </w:r>
    </w:p>
    <w:p w14:paraId="429C3EAA" w14:textId="7DFF853B" w:rsidR="00DD57F8" w:rsidRDefault="00C5398E" w:rsidP="00161D9E">
      <w:pPr>
        <w:spacing w:after="120" w:line="360" w:lineRule="auto"/>
        <w:jc w:val="both"/>
        <w:rPr>
          <w:rStyle w:val="m-5607910935697502754reference"/>
        </w:rPr>
      </w:pPr>
      <w:r>
        <w:rPr>
          <w:rStyle w:val="m-5607910935697502754reference"/>
          <w:b/>
          <w:bCs/>
        </w:rPr>
        <w:t>Lei de Boyle-</w:t>
      </w:r>
      <w:proofErr w:type="spellStart"/>
      <w:r>
        <w:rPr>
          <w:rStyle w:val="m-5607910935697502754reference"/>
          <w:b/>
          <w:bCs/>
        </w:rPr>
        <w:t>Mariotte</w:t>
      </w:r>
      <w:proofErr w:type="spellEnd"/>
      <w:r w:rsidRPr="00C5398E">
        <w:rPr>
          <w:rStyle w:val="m-5607910935697502754reference"/>
          <w:bCs/>
        </w:rPr>
        <w:t>.</w:t>
      </w:r>
      <w:r>
        <w:rPr>
          <w:rStyle w:val="m-5607910935697502754reference"/>
          <w:b/>
          <w:bCs/>
        </w:rPr>
        <w:t xml:space="preserve"> </w:t>
      </w:r>
      <w:r w:rsidR="00DD57F8" w:rsidRPr="00C5398E">
        <w:rPr>
          <w:rStyle w:val="m-5607910935697502754reference"/>
        </w:rPr>
        <w:t>Disponível em: &lt;</w:t>
      </w:r>
      <w:r w:rsidRPr="00032E7A">
        <w:rPr>
          <w:rStyle w:val="Hyperlink"/>
          <w:color w:val="auto"/>
          <w:u w:val="none"/>
        </w:rPr>
        <w:t>https://www.infoescola.com/termodinamica/lei-de-boyle-mariotte/</w:t>
      </w:r>
      <w:r w:rsidR="00DD57F8" w:rsidRPr="00C5398E">
        <w:rPr>
          <w:rStyle w:val="m-5607910935697502754reference"/>
        </w:rPr>
        <w:t>&gt;. Acesso em:</w:t>
      </w:r>
      <w:r>
        <w:rPr>
          <w:rStyle w:val="m-5607910935697502754reference"/>
        </w:rPr>
        <w:t xml:space="preserve"> 04 </w:t>
      </w:r>
      <w:proofErr w:type="spellStart"/>
      <w:r>
        <w:rPr>
          <w:rStyle w:val="m-5607910935697502754reference"/>
        </w:rPr>
        <w:t>Jul</w:t>
      </w:r>
      <w:proofErr w:type="spellEnd"/>
      <w:r>
        <w:rPr>
          <w:rStyle w:val="m-5607910935697502754reference"/>
        </w:rPr>
        <w:t xml:space="preserve"> de</w:t>
      </w:r>
      <w:r w:rsidR="00DD57F8" w:rsidRPr="00C5398E">
        <w:rPr>
          <w:rStyle w:val="m-5607910935697502754reference"/>
        </w:rPr>
        <w:t xml:space="preserve"> 2018.</w:t>
      </w:r>
    </w:p>
    <w:p w14:paraId="5314D210" w14:textId="77777777" w:rsidR="005D2F0E" w:rsidRPr="00654AE8" w:rsidRDefault="005D2F0E" w:rsidP="005D2F0E">
      <w:pPr>
        <w:spacing w:after="120" w:line="360" w:lineRule="auto"/>
        <w:jc w:val="center"/>
        <w:rPr>
          <w:color w:val="FF0000"/>
        </w:rPr>
      </w:pPr>
      <w:r w:rsidRPr="00C5398E">
        <w:t>___________________________________________________________________________</w:t>
      </w:r>
    </w:p>
    <w:p w14:paraId="498D802D" w14:textId="476530D4" w:rsidR="005D2F0E" w:rsidRPr="00654AE8" w:rsidRDefault="005D2F0E" w:rsidP="005D2F0E">
      <w:pPr>
        <w:spacing w:after="120" w:line="360" w:lineRule="auto"/>
        <w:jc w:val="both"/>
        <w:rPr>
          <w:b/>
          <w:smallCaps/>
          <w:color w:val="FF0000"/>
        </w:rPr>
      </w:pPr>
    </w:p>
    <w:p w14:paraId="100CE3D7" w14:textId="77777777" w:rsidR="005D2F0E" w:rsidRPr="00654AE8" w:rsidRDefault="005D2F0E" w:rsidP="005D2F0E">
      <w:pPr>
        <w:rPr>
          <w:color w:val="FF0000"/>
        </w:rPr>
      </w:pPr>
    </w:p>
    <w:p w14:paraId="08C645AC" w14:textId="77777777" w:rsidR="005D2F0E" w:rsidRPr="00654AE8" w:rsidRDefault="005D2F0E" w:rsidP="005D2F0E">
      <w:pPr>
        <w:rPr>
          <w:color w:val="FF0000"/>
        </w:rPr>
      </w:pPr>
    </w:p>
    <w:p w14:paraId="396B95FA" w14:textId="77777777" w:rsidR="005D2F0E" w:rsidRPr="00654AE8" w:rsidRDefault="005D2F0E" w:rsidP="005D2F0E">
      <w:pPr>
        <w:rPr>
          <w:color w:val="FF0000"/>
        </w:rPr>
      </w:pPr>
    </w:p>
    <w:p w14:paraId="6F655E07" w14:textId="77777777" w:rsidR="005D2F0E" w:rsidRPr="00654AE8" w:rsidRDefault="005D2F0E" w:rsidP="005D2F0E">
      <w:pPr>
        <w:rPr>
          <w:color w:val="FF0000"/>
        </w:rPr>
      </w:pPr>
    </w:p>
    <w:p w14:paraId="1ED513F4" w14:textId="77777777" w:rsidR="005D2F0E" w:rsidRDefault="005D2F0E" w:rsidP="005D2F0E"/>
    <w:p w14:paraId="6F6B3035" w14:textId="77777777" w:rsidR="005D2F0E" w:rsidRDefault="005D2F0E" w:rsidP="005D2F0E"/>
    <w:p w14:paraId="7E2566C6" w14:textId="77777777" w:rsidR="005D2F0E" w:rsidRDefault="005D2F0E" w:rsidP="005D2F0E"/>
    <w:p w14:paraId="7BE4AE24" w14:textId="77777777" w:rsidR="005D2F0E" w:rsidRDefault="005D2F0E" w:rsidP="005D2F0E"/>
    <w:p w14:paraId="0F139D8B" w14:textId="77777777" w:rsidR="005D2F0E" w:rsidRDefault="005D2F0E" w:rsidP="005D2F0E"/>
    <w:p w14:paraId="0C4FBA04" w14:textId="77777777" w:rsidR="005D2F0E" w:rsidRDefault="005D2F0E" w:rsidP="005D2F0E"/>
    <w:p w14:paraId="0EF990CB" w14:textId="77777777" w:rsidR="005D2F0E" w:rsidRDefault="005D2F0E" w:rsidP="005D2F0E"/>
    <w:p w14:paraId="17347D03" w14:textId="77777777" w:rsidR="005D2F0E" w:rsidRDefault="005D2F0E" w:rsidP="005D2F0E"/>
    <w:bookmarkEnd w:id="0"/>
    <w:p w14:paraId="37BA7478" w14:textId="77777777" w:rsidR="00450DA4" w:rsidRPr="00A7139C" w:rsidRDefault="00450DA4" w:rsidP="00161D9E">
      <w:pPr>
        <w:spacing w:after="120" w:line="360" w:lineRule="auto"/>
        <w:jc w:val="both"/>
        <w:outlineLvl w:val="0"/>
        <w:rPr>
          <w:b/>
          <w:smallCaps/>
        </w:rPr>
      </w:pPr>
    </w:p>
    <w:sectPr w:rsidR="00450DA4" w:rsidRPr="00A7139C" w:rsidSect="00654AE8">
      <w:headerReference w:type="default" r:id="rId21"/>
      <w:footerReference w:type="even" r:id="rId22"/>
      <w:footerReference w:type="default" r:id="rId23"/>
      <w:footerReference w:type="first" r:id="rId24"/>
      <w:type w:val="continuous"/>
      <w:pgSz w:w="11907" w:h="16839" w:code="9"/>
      <w:pgMar w:top="1701" w:right="1134" w:bottom="1134" w:left="1701" w:header="709" w:footer="709" w:gutter="0"/>
      <w:cols w:space="454"/>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PAULO SERGIO MOSCON" w:date="2018-07-10T12:36:00Z" w:initials="PSM">
    <w:p w14:paraId="0671221B" w14:textId="6979E64B" w:rsidR="002F369A" w:rsidRDefault="002F369A">
      <w:pPr>
        <w:pStyle w:val="Textodecomentrio"/>
      </w:pPr>
      <w:r>
        <w:rPr>
          <w:rStyle w:val="Refdecomentrio"/>
        </w:rPr>
        <w:annotationRef/>
      </w:r>
      <w:r>
        <w:t>Não é um resumo do trabalho.</w:t>
      </w:r>
    </w:p>
  </w:comment>
  <w:comment w:id="3" w:author="PAULO SERGIO MOSCON" w:date="2018-07-10T12:37:00Z" w:initials="PSM">
    <w:p w14:paraId="0484C89B" w14:textId="4C7DE7B7" w:rsidR="002F369A" w:rsidRDefault="002F369A">
      <w:pPr>
        <w:pStyle w:val="Textodecomentrio"/>
      </w:pPr>
      <w:r>
        <w:rPr>
          <w:rStyle w:val="Refdecomentrio"/>
        </w:rPr>
        <w:annotationRef/>
      </w:r>
      <w:r>
        <w:t>Muito bom.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71221B" w15:done="0"/>
  <w15:commentEx w15:paraId="0484C8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71221B" w16cid:durableId="1EEF26DE"/>
  <w16cid:commentId w16cid:paraId="0484C89B" w16cid:durableId="1EEF27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182E3" w14:textId="77777777" w:rsidR="00056FD1" w:rsidRDefault="00056FD1" w:rsidP="009E4EA9">
      <w:r>
        <w:separator/>
      </w:r>
    </w:p>
  </w:endnote>
  <w:endnote w:type="continuationSeparator" w:id="0">
    <w:p w14:paraId="179B15BE" w14:textId="77777777" w:rsidR="00056FD1" w:rsidRDefault="00056FD1" w:rsidP="009E4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8698D" w14:textId="77777777" w:rsidR="00481859" w:rsidRPr="004576DA" w:rsidRDefault="00481859" w:rsidP="00891E6A">
    <w:pPr>
      <w:pStyle w:val="Rodap"/>
      <w:spacing w:before="120"/>
      <w:jc w:val="right"/>
      <w:rPr>
        <w:rFonts w:ascii="Arial" w:hAnsi="Arial"/>
        <w:sz w:val="16"/>
        <w:szCs w:val="16"/>
      </w:rPr>
    </w:pPr>
    <w:r w:rsidRPr="00C84E1B">
      <w:rPr>
        <w:rFonts w:ascii="Arial" w:hAnsi="Arial"/>
        <w:b/>
        <w:i/>
        <w:sz w:val="16"/>
        <w:szCs w:val="16"/>
        <w:highlight w:val="yellow"/>
        <w:lang w:val="en-US"/>
      </w:rPr>
      <w:t xml:space="preserve">Brazilian Journal of Production </w:t>
    </w:r>
    <w:proofErr w:type="spellStart"/>
    <w:r w:rsidRPr="00C84E1B">
      <w:rPr>
        <w:rFonts w:ascii="Arial" w:hAnsi="Arial"/>
        <w:b/>
        <w:i/>
        <w:sz w:val="16"/>
        <w:szCs w:val="16"/>
        <w:highlight w:val="yellow"/>
        <w:lang w:val="en-US"/>
      </w:rPr>
      <w:t>Engeneering</w:t>
    </w:r>
    <w:proofErr w:type="spellEnd"/>
    <w:r w:rsidRPr="00C84E1B">
      <w:rPr>
        <w:rFonts w:ascii="Arial" w:hAnsi="Arial"/>
        <w:sz w:val="16"/>
        <w:szCs w:val="16"/>
        <w:highlight w:val="yellow"/>
        <w:lang w:val="en-US"/>
      </w:rPr>
      <w:t>,</w:t>
    </w:r>
    <w:r w:rsidRPr="00C84E1B">
      <w:rPr>
        <w:rFonts w:ascii="Arial" w:hAnsi="Arial"/>
        <w:sz w:val="16"/>
        <w:szCs w:val="16"/>
        <w:lang w:val="en-US"/>
      </w:rPr>
      <w:t xml:space="preserve"> São Mateus, Vol. </w:t>
    </w:r>
    <w:r w:rsidRPr="004576DA">
      <w:rPr>
        <w:rFonts w:ascii="Arial" w:hAnsi="Arial"/>
        <w:sz w:val="16"/>
        <w:szCs w:val="16"/>
      </w:rPr>
      <w:t xml:space="preserve">X, </w:t>
    </w:r>
    <w:proofErr w:type="gramStart"/>
    <w:r w:rsidRPr="004576DA">
      <w:rPr>
        <w:rFonts w:ascii="Arial" w:hAnsi="Arial"/>
        <w:sz w:val="16"/>
        <w:szCs w:val="16"/>
      </w:rPr>
      <w:t>N.º</w:t>
    </w:r>
    <w:proofErr w:type="gramEnd"/>
    <w:r w:rsidRPr="004576DA">
      <w:rPr>
        <w:rFonts w:ascii="Arial" w:hAnsi="Arial"/>
        <w:sz w:val="16"/>
        <w:szCs w:val="16"/>
      </w:rPr>
      <w:t xml:space="preserve"> Y, p. aa-</w:t>
    </w:r>
    <w:proofErr w:type="spellStart"/>
    <w:r w:rsidRPr="004576DA">
      <w:rPr>
        <w:rFonts w:ascii="Arial" w:hAnsi="Arial"/>
        <w:sz w:val="16"/>
        <w:szCs w:val="16"/>
      </w:rPr>
      <w:t>bb</w:t>
    </w:r>
    <w:proofErr w:type="spellEnd"/>
    <w:r w:rsidRPr="004576DA">
      <w:rPr>
        <w:rFonts w:ascii="Arial" w:hAnsi="Arial"/>
        <w:sz w:val="16"/>
        <w:szCs w:val="16"/>
      </w:rPr>
      <w:t xml:space="preserve">. (ano). Editora </w:t>
    </w:r>
    <w:r>
      <w:rPr>
        <w:rFonts w:ascii="Arial" w:hAnsi="Arial"/>
        <w:sz w:val="16"/>
        <w:szCs w:val="16"/>
      </w:rPr>
      <w:t>CEUNES/DETEC</w:t>
    </w:r>
    <w:r w:rsidRPr="004576DA">
      <w:rPr>
        <w:rFonts w:ascii="Arial" w:hAnsi="Arial"/>
        <w:sz w:val="16"/>
        <w:szCs w:val="16"/>
      </w:rPr>
      <w:t xml:space="preserve">. </w:t>
    </w:r>
  </w:p>
  <w:p w14:paraId="73061100" w14:textId="7E56736D" w:rsidR="00481859" w:rsidRPr="00891E6A" w:rsidRDefault="00481859" w:rsidP="00891E6A">
    <w:pPr>
      <w:pStyle w:val="Rodap"/>
      <w:jc w:val="right"/>
      <w:rPr>
        <w:rFonts w:ascii="Arial" w:hAnsi="Arial"/>
        <w:sz w:val="16"/>
        <w:szCs w:val="16"/>
      </w:rPr>
    </w:pPr>
    <w:r w:rsidRPr="004576DA">
      <w:rPr>
        <w:rFonts w:ascii="Arial" w:hAnsi="Arial"/>
        <w:sz w:val="16"/>
        <w:szCs w:val="16"/>
      </w:rPr>
      <w:t xml:space="preserve">Disponível em: </w:t>
    </w:r>
    <w:r>
      <w:rPr>
        <w:rFonts w:ascii="Arial" w:hAnsi="Arial"/>
        <w:sz w:val="16"/>
        <w:szCs w:val="16"/>
        <w:highlight w:val="yellow"/>
      </w:rPr>
      <w:t>http://periodicos.ufes.br/BJPE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4306" w14:textId="6DA777A8" w:rsidR="00481859" w:rsidRPr="00891E6A" w:rsidRDefault="00481859" w:rsidP="00891E6A">
    <w:pPr>
      <w:pStyle w:val="Rodap"/>
      <w:jc w:val="right"/>
      <w:rPr>
        <w:rFonts w:ascii="Arial" w:hAnsi="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20201" w14:textId="2FB28717" w:rsidR="00481859" w:rsidRPr="004576DA" w:rsidRDefault="00481859" w:rsidP="00DF3567">
    <w:pPr>
      <w:pStyle w:val="Rodap"/>
      <w:spacing w:before="120"/>
      <w:jc w:val="right"/>
      <w:rPr>
        <w:rFonts w:ascii="Arial" w:hAnsi="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EA5D2" w14:textId="77777777" w:rsidR="00056FD1" w:rsidRDefault="00056FD1" w:rsidP="009E4EA9">
      <w:r>
        <w:separator/>
      </w:r>
    </w:p>
  </w:footnote>
  <w:footnote w:type="continuationSeparator" w:id="0">
    <w:p w14:paraId="3774EE3F" w14:textId="77777777" w:rsidR="00056FD1" w:rsidRDefault="00056FD1" w:rsidP="009E4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15E86" w14:textId="4A579331" w:rsidR="00481859" w:rsidRDefault="00481859" w:rsidP="00754094">
    <w:pPr>
      <w:jc w:val="center"/>
      <w:rPr>
        <w:b/>
        <w:smallCaps/>
        <w:sz w:val="16"/>
        <w:szCs w:val="16"/>
      </w:rPr>
    </w:pPr>
  </w:p>
  <w:p w14:paraId="10098A93" w14:textId="77777777" w:rsidR="00033AAC" w:rsidRDefault="00033AAC" w:rsidP="00754094">
    <w:pPr>
      <w:jc w:val="center"/>
      <w:rPr>
        <w:b/>
        <w:smallCap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663"/>
    <w:multiLevelType w:val="hybridMultilevel"/>
    <w:tmpl w:val="4FD88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2E5C0E"/>
    <w:multiLevelType w:val="hybridMultilevel"/>
    <w:tmpl w:val="1884EE4C"/>
    <w:lvl w:ilvl="0" w:tplc="66E4D078">
      <w:start w:val="1"/>
      <w:numFmt w:val="decimal"/>
      <w:lvlText w:val="%1"/>
      <w:lvlJc w:val="left"/>
      <w:pPr>
        <w:ind w:left="360"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0E7D7457"/>
    <w:multiLevelType w:val="hybridMultilevel"/>
    <w:tmpl w:val="356243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21AD3428"/>
    <w:multiLevelType w:val="hybridMultilevel"/>
    <w:tmpl w:val="20B8B99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24C2617C"/>
    <w:multiLevelType w:val="multilevel"/>
    <w:tmpl w:val="29A8779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AF4A7E"/>
    <w:multiLevelType w:val="multilevel"/>
    <w:tmpl w:val="98100AF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E8F2B25"/>
    <w:multiLevelType w:val="hybridMultilevel"/>
    <w:tmpl w:val="B8AE70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2CB19DE"/>
    <w:multiLevelType w:val="hybridMultilevel"/>
    <w:tmpl w:val="21AACC3E"/>
    <w:lvl w:ilvl="0" w:tplc="BA0E2D56">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36E0616"/>
    <w:multiLevelType w:val="hybridMultilevel"/>
    <w:tmpl w:val="46767C6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 w15:restartNumberingAfterBreak="0">
    <w:nsid w:val="445373D6"/>
    <w:multiLevelType w:val="hybridMultilevel"/>
    <w:tmpl w:val="5AB06B88"/>
    <w:lvl w:ilvl="0" w:tplc="00010409">
      <w:start w:val="1"/>
      <w:numFmt w:val="bullet"/>
      <w:lvlText w:val=""/>
      <w:lvlJc w:val="left"/>
      <w:pPr>
        <w:tabs>
          <w:tab w:val="num" w:pos="1004"/>
        </w:tabs>
        <w:ind w:left="100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727E176C"/>
    <w:multiLevelType w:val="hybridMultilevel"/>
    <w:tmpl w:val="68FC1D6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 w15:restartNumberingAfterBreak="0">
    <w:nsid w:val="7F97275B"/>
    <w:multiLevelType w:val="hybridMultilevel"/>
    <w:tmpl w:val="307E97C6"/>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9"/>
  </w:num>
  <w:num w:numId="2">
    <w:abstractNumId w:val="0"/>
  </w:num>
  <w:num w:numId="3">
    <w:abstractNumId w:val="7"/>
  </w:num>
  <w:num w:numId="4">
    <w:abstractNumId w:val="11"/>
  </w:num>
  <w:num w:numId="5">
    <w:abstractNumId w:val="3"/>
  </w:num>
  <w:num w:numId="6">
    <w:abstractNumId w:val="8"/>
  </w:num>
  <w:num w:numId="7">
    <w:abstractNumId w:val="4"/>
  </w:num>
  <w:num w:numId="8">
    <w:abstractNumId w:val="6"/>
  </w:num>
  <w:num w:numId="9">
    <w:abstractNumId w:val="1"/>
  </w:num>
  <w:num w:numId="10">
    <w:abstractNumId w:val="10"/>
  </w:num>
  <w:num w:numId="11">
    <w:abstractNumId w:val="5"/>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O SERGIO MOSCON">
    <w15:presenceInfo w15:providerId="AD" w15:userId="S-1-5-21-1559702995-1268099385-3213936321-2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3D5A"/>
    <w:rsid w:val="00004A62"/>
    <w:rsid w:val="000065B2"/>
    <w:rsid w:val="00013982"/>
    <w:rsid w:val="00027474"/>
    <w:rsid w:val="000314DD"/>
    <w:rsid w:val="0003188F"/>
    <w:rsid w:val="00032E7A"/>
    <w:rsid w:val="00033AAC"/>
    <w:rsid w:val="00035C68"/>
    <w:rsid w:val="00045D70"/>
    <w:rsid w:val="00046017"/>
    <w:rsid w:val="000474A4"/>
    <w:rsid w:val="000500FB"/>
    <w:rsid w:val="0005086C"/>
    <w:rsid w:val="00051E05"/>
    <w:rsid w:val="00055AFE"/>
    <w:rsid w:val="00056FD1"/>
    <w:rsid w:val="00063A3F"/>
    <w:rsid w:val="00066930"/>
    <w:rsid w:val="00083559"/>
    <w:rsid w:val="0008359B"/>
    <w:rsid w:val="00084D63"/>
    <w:rsid w:val="000938DE"/>
    <w:rsid w:val="00094191"/>
    <w:rsid w:val="00096689"/>
    <w:rsid w:val="000A18B8"/>
    <w:rsid w:val="000A4176"/>
    <w:rsid w:val="000A4792"/>
    <w:rsid w:val="000A5191"/>
    <w:rsid w:val="000A7F20"/>
    <w:rsid w:val="000B160D"/>
    <w:rsid w:val="000B3F76"/>
    <w:rsid w:val="000B51FB"/>
    <w:rsid w:val="000B75CC"/>
    <w:rsid w:val="000C7B33"/>
    <w:rsid w:val="000D2EC4"/>
    <w:rsid w:val="000E10AF"/>
    <w:rsid w:val="000F035D"/>
    <w:rsid w:val="000F29A6"/>
    <w:rsid w:val="000F5CAD"/>
    <w:rsid w:val="000F7FEC"/>
    <w:rsid w:val="0010085E"/>
    <w:rsid w:val="00102E51"/>
    <w:rsid w:val="00110CDA"/>
    <w:rsid w:val="0012304D"/>
    <w:rsid w:val="001371A8"/>
    <w:rsid w:val="00142C31"/>
    <w:rsid w:val="00143B4D"/>
    <w:rsid w:val="001478F1"/>
    <w:rsid w:val="0015415A"/>
    <w:rsid w:val="001576C9"/>
    <w:rsid w:val="001578CE"/>
    <w:rsid w:val="00161D9E"/>
    <w:rsid w:val="00162425"/>
    <w:rsid w:val="00162B65"/>
    <w:rsid w:val="00164878"/>
    <w:rsid w:val="00165B18"/>
    <w:rsid w:val="00166C71"/>
    <w:rsid w:val="00171423"/>
    <w:rsid w:val="001729D7"/>
    <w:rsid w:val="00176769"/>
    <w:rsid w:val="00192DA6"/>
    <w:rsid w:val="00195A88"/>
    <w:rsid w:val="00196AC5"/>
    <w:rsid w:val="00196F6B"/>
    <w:rsid w:val="001A28A3"/>
    <w:rsid w:val="001A4AE7"/>
    <w:rsid w:val="001A761B"/>
    <w:rsid w:val="001A7846"/>
    <w:rsid w:val="001B02A9"/>
    <w:rsid w:val="001B6973"/>
    <w:rsid w:val="001D0F59"/>
    <w:rsid w:val="001D40F7"/>
    <w:rsid w:val="001D4DB8"/>
    <w:rsid w:val="001D6B76"/>
    <w:rsid w:val="001D7A77"/>
    <w:rsid w:val="001E6568"/>
    <w:rsid w:val="00205734"/>
    <w:rsid w:val="00206852"/>
    <w:rsid w:val="00207A9B"/>
    <w:rsid w:val="00215DFC"/>
    <w:rsid w:val="002227DB"/>
    <w:rsid w:val="00224CB6"/>
    <w:rsid w:val="00225EF5"/>
    <w:rsid w:val="00236D8C"/>
    <w:rsid w:val="002401A9"/>
    <w:rsid w:val="0024420B"/>
    <w:rsid w:val="00245755"/>
    <w:rsid w:val="002550B9"/>
    <w:rsid w:val="00261E58"/>
    <w:rsid w:val="00263008"/>
    <w:rsid w:val="00273F0F"/>
    <w:rsid w:val="00276098"/>
    <w:rsid w:val="00282240"/>
    <w:rsid w:val="00283EE9"/>
    <w:rsid w:val="002850F5"/>
    <w:rsid w:val="002943C4"/>
    <w:rsid w:val="002978E1"/>
    <w:rsid w:val="002A04F0"/>
    <w:rsid w:val="002A3FBB"/>
    <w:rsid w:val="002C084E"/>
    <w:rsid w:val="002C2A81"/>
    <w:rsid w:val="002C3A96"/>
    <w:rsid w:val="002D6992"/>
    <w:rsid w:val="002F2302"/>
    <w:rsid w:val="002F369A"/>
    <w:rsid w:val="00302282"/>
    <w:rsid w:val="00304994"/>
    <w:rsid w:val="003054D5"/>
    <w:rsid w:val="003112DD"/>
    <w:rsid w:val="00314759"/>
    <w:rsid w:val="00316B3A"/>
    <w:rsid w:val="0031706D"/>
    <w:rsid w:val="0032101F"/>
    <w:rsid w:val="0032184F"/>
    <w:rsid w:val="0032362F"/>
    <w:rsid w:val="00327770"/>
    <w:rsid w:val="0033017E"/>
    <w:rsid w:val="003401FE"/>
    <w:rsid w:val="003421DD"/>
    <w:rsid w:val="0034357A"/>
    <w:rsid w:val="00343585"/>
    <w:rsid w:val="003479B9"/>
    <w:rsid w:val="00351BAF"/>
    <w:rsid w:val="00354ADB"/>
    <w:rsid w:val="003612C3"/>
    <w:rsid w:val="00366BCD"/>
    <w:rsid w:val="00372F1C"/>
    <w:rsid w:val="003818D9"/>
    <w:rsid w:val="00382F83"/>
    <w:rsid w:val="0038661B"/>
    <w:rsid w:val="00387755"/>
    <w:rsid w:val="00394B1C"/>
    <w:rsid w:val="003A7C00"/>
    <w:rsid w:val="003B605F"/>
    <w:rsid w:val="003B6D51"/>
    <w:rsid w:val="003D5CE9"/>
    <w:rsid w:val="003E226F"/>
    <w:rsid w:val="003E7CB3"/>
    <w:rsid w:val="003F28DC"/>
    <w:rsid w:val="00415750"/>
    <w:rsid w:val="00417113"/>
    <w:rsid w:val="00423069"/>
    <w:rsid w:val="00423A34"/>
    <w:rsid w:val="00424EC3"/>
    <w:rsid w:val="00426AB9"/>
    <w:rsid w:val="00435A65"/>
    <w:rsid w:val="0043665B"/>
    <w:rsid w:val="00440706"/>
    <w:rsid w:val="00440B35"/>
    <w:rsid w:val="004434CE"/>
    <w:rsid w:val="00445240"/>
    <w:rsid w:val="00450DA4"/>
    <w:rsid w:val="00451F46"/>
    <w:rsid w:val="004576DA"/>
    <w:rsid w:val="004629FC"/>
    <w:rsid w:val="00467F03"/>
    <w:rsid w:val="004720F9"/>
    <w:rsid w:val="00480B70"/>
    <w:rsid w:val="00481859"/>
    <w:rsid w:val="0048593F"/>
    <w:rsid w:val="00485B8A"/>
    <w:rsid w:val="00486C21"/>
    <w:rsid w:val="004A78F4"/>
    <w:rsid w:val="004B0FF4"/>
    <w:rsid w:val="004B4580"/>
    <w:rsid w:val="004B63C0"/>
    <w:rsid w:val="004B7C02"/>
    <w:rsid w:val="004C072F"/>
    <w:rsid w:val="004C1133"/>
    <w:rsid w:val="004D7E90"/>
    <w:rsid w:val="004E15CD"/>
    <w:rsid w:val="004E366A"/>
    <w:rsid w:val="00501F1D"/>
    <w:rsid w:val="005107E6"/>
    <w:rsid w:val="00512A3B"/>
    <w:rsid w:val="00523A63"/>
    <w:rsid w:val="00527546"/>
    <w:rsid w:val="00532723"/>
    <w:rsid w:val="005375EE"/>
    <w:rsid w:val="0053793A"/>
    <w:rsid w:val="005448B4"/>
    <w:rsid w:val="00551A42"/>
    <w:rsid w:val="00553E1E"/>
    <w:rsid w:val="0056599F"/>
    <w:rsid w:val="00566615"/>
    <w:rsid w:val="005702DA"/>
    <w:rsid w:val="005705E7"/>
    <w:rsid w:val="00591193"/>
    <w:rsid w:val="005952D7"/>
    <w:rsid w:val="005B0F19"/>
    <w:rsid w:val="005C5E84"/>
    <w:rsid w:val="005D2702"/>
    <w:rsid w:val="005D2F0E"/>
    <w:rsid w:val="005D7976"/>
    <w:rsid w:val="005E092B"/>
    <w:rsid w:val="005E16C0"/>
    <w:rsid w:val="005E1B54"/>
    <w:rsid w:val="005E5519"/>
    <w:rsid w:val="005F38A5"/>
    <w:rsid w:val="005F5AB7"/>
    <w:rsid w:val="00607971"/>
    <w:rsid w:val="006114D6"/>
    <w:rsid w:val="00613039"/>
    <w:rsid w:val="00613D5A"/>
    <w:rsid w:val="00617EDA"/>
    <w:rsid w:val="00622233"/>
    <w:rsid w:val="0062465F"/>
    <w:rsid w:val="00627029"/>
    <w:rsid w:val="00635FEA"/>
    <w:rsid w:val="00642A35"/>
    <w:rsid w:val="00647AED"/>
    <w:rsid w:val="00650F9B"/>
    <w:rsid w:val="00653E8E"/>
    <w:rsid w:val="00654AE8"/>
    <w:rsid w:val="00656302"/>
    <w:rsid w:val="0066791F"/>
    <w:rsid w:val="0068085D"/>
    <w:rsid w:val="00695CA3"/>
    <w:rsid w:val="006C01AF"/>
    <w:rsid w:val="006C03FF"/>
    <w:rsid w:val="006C599D"/>
    <w:rsid w:val="006C6D27"/>
    <w:rsid w:val="006E445E"/>
    <w:rsid w:val="006E6E06"/>
    <w:rsid w:val="006E747E"/>
    <w:rsid w:val="006E7848"/>
    <w:rsid w:val="006F1BFB"/>
    <w:rsid w:val="006F4DD7"/>
    <w:rsid w:val="006F5358"/>
    <w:rsid w:val="006F5FF5"/>
    <w:rsid w:val="0070178E"/>
    <w:rsid w:val="00725649"/>
    <w:rsid w:val="007259AD"/>
    <w:rsid w:val="007311D5"/>
    <w:rsid w:val="00740374"/>
    <w:rsid w:val="00750191"/>
    <w:rsid w:val="00754094"/>
    <w:rsid w:val="007575B6"/>
    <w:rsid w:val="00757C31"/>
    <w:rsid w:val="007621E7"/>
    <w:rsid w:val="0076358A"/>
    <w:rsid w:val="00766FE4"/>
    <w:rsid w:val="00774109"/>
    <w:rsid w:val="00781BBC"/>
    <w:rsid w:val="007821BA"/>
    <w:rsid w:val="007855E9"/>
    <w:rsid w:val="007A319F"/>
    <w:rsid w:val="007A6329"/>
    <w:rsid w:val="007A7827"/>
    <w:rsid w:val="007B0647"/>
    <w:rsid w:val="007B0DDD"/>
    <w:rsid w:val="007B5FB5"/>
    <w:rsid w:val="007B68B0"/>
    <w:rsid w:val="007B7963"/>
    <w:rsid w:val="007C0C3F"/>
    <w:rsid w:val="007C55FA"/>
    <w:rsid w:val="007C7024"/>
    <w:rsid w:val="007D3682"/>
    <w:rsid w:val="007E2C8C"/>
    <w:rsid w:val="007E68C3"/>
    <w:rsid w:val="007F58DA"/>
    <w:rsid w:val="007F6116"/>
    <w:rsid w:val="007F7A7D"/>
    <w:rsid w:val="0081720D"/>
    <w:rsid w:val="0082632A"/>
    <w:rsid w:val="008269D8"/>
    <w:rsid w:val="0085340B"/>
    <w:rsid w:val="008557B9"/>
    <w:rsid w:val="00856852"/>
    <w:rsid w:val="00860949"/>
    <w:rsid w:val="00862EB4"/>
    <w:rsid w:val="00863227"/>
    <w:rsid w:val="00864072"/>
    <w:rsid w:val="00867E7F"/>
    <w:rsid w:val="00872775"/>
    <w:rsid w:val="0087667B"/>
    <w:rsid w:val="00876ED7"/>
    <w:rsid w:val="00884341"/>
    <w:rsid w:val="00891E6A"/>
    <w:rsid w:val="0089371C"/>
    <w:rsid w:val="008A3DBE"/>
    <w:rsid w:val="008B32E6"/>
    <w:rsid w:val="008B4987"/>
    <w:rsid w:val="008C4596"/>
    <w:rsid w:val="008C5231"/>
    <w:rsid w:val="008D3390"/>
    <w:rsid w:val="008E3E32"/>
    <w:rsid w:val="008E3ECC"/>
    <w:rsid w:val="008F7F54"/>
    <w:rsid w:val="009026DE"/>
    <w:rsid w:val="009039FF"/>
    <w:rsid w:val="00906407"/>
    <w:rsid w:val="009251BC"/>
    <w:rsid w:val="00926D6B"/>
    <w:rsid w:val="0092715B"/>
    <w:rsid w:val="0093250F"/>
    <w:rsid w:val="00942316"/>
    <w:rsid w:val="0094539E"/>
    <w:rsid w:val="009458CF"/>
    <w:rsid w:val="0094638E"/>
    <w:rsid w:val="009467A2"/>
    <w:rsid w:val="0095084F"/>
    <w:rsid w:val="009540F6"/>
    <w:rsid w:val="009678F1"/>
    <w:rsid w:val="00971086"/>
    <w:rsid w:val="009723DE"/>
    <w:rsid w:val="00974E7D"/>
    <w:rsid w:val="00975F84"/>
    <w:rsid w:val="00976D44"/>
    <w:rsid w:val="009813DE"/>
    <w:rsid w:val="0098352D"/>
    <w:rsid w:val="00984BB5"/>
    <w:rsid w:val="0098621D"/>
    <w:rsid w:val="00991ABD"/>
    <w:rsid w:val="0099432C"/>
    <w:rsid w:val="009B05AC"/>
    <w:rsid w:val="009B7595"/>
    <w:rsid w:val="009B79FB"/>
    <w:rsid w:val="009D5DAB"/>
    <w:rsid w:val="009E0E47"/>
    <w:rsid w:val="009E4EA9"/>
    <w:rsid w:val="009E63FF"/>
    <w:rsid w:val="009E6F31"/>
    <w:rsid w:val="009F04F1"/>
    <w:rsid w:val="00A05AD9"/>
    <w:rsid w:val="00A05E8E"/>
    <w:rsid w:val="00A1255A"/>
    <w:rsid w:val="00A174B5"/>
    <w:rsid w:val="00A204C7"/>
    <w:rsid w:val="00A2286D"/>
    <w:rsid w:val="00A231F4"/>
    <w:rsid w:val="00A25BA3"/>
    <w:rsid w:val="00A314BE"/>
    <w:rsid w:val="00A31E7B"/>
    <w:rsid w:val="00A32E28"/>
    <w:rsid w:val="00A33547"/>
    <w:rsid w:val="00A33E10"/>
    <w:rsid w:val="00A33FA5"/>
    <w:rsid w:val="00A4020C"/>
    <w:rsid w:val="00A41DB9"/>
    <w:rsid w:val="00A46DDC"/>
    <w:rsid w:val="00A51592"/>
    <w:rsid w:val="00A55536"/>
    <w:rsid w:val="00A56900"/>
    <w:rsid w:val="00A659F3"/>
    <w:rsid w:val="00A7139C"/>
    <w:rsid w:val="00A7348B"/>
    <w:rsid w:val="00A739F4"/>
    <w:rsid w:val="00A73CDB"/>
    <w:rsid w:val="00A74F90"/>
    <w:rsid w:val="00A81274"/>
    <w:rsid w:val="00A814DB"/>
    <w:rsid w:val="00A84F1E"/>
    <w:rsid w:val="00A87668"/>
    <w:rsid w:val="00A9102E"/>
    <w:rsid w:val="00A920B2"/>
    <w:rsid w:val="00AA247B"/>
    <w:rsid w:val="00AA6653"/>
    <w:rsid w:val="00AB4A0B"/>
    <w:rsid w:val="00AB502C"/>
    <w:rsid w:val="00AB5D66"/>
    <w:rsid w:val="00AC7F7F"/>
    <w:rsid w:val="00AD0EF3"/>
    <w:rsid w:val="00AD235C"/>
    <w:rsid w:val="00AE3805"/>
    <w:rsid w:val="00AF6687"/>
    <w:rsid w:val="00B008CD"/>
    <w:rsid w:val="00B1106D"/>
    <w:rsid w:val="00B114EB"/>
    <w:rsid w:val="00B1268F"/>
    <w:rsid w:val="00B13A7D"/>
    <w:rsid w:val="00B253D3"/>
    <w:rsid w:val="00B26444"/>
    <w:rsid w:val="00B27551"/>
    <w:rsid w:val="00B43F88"/>
    <w:rsid w:val="00B443FE"/>
    <w:rsid w:val="00B611F5"/>
    <w:rsid w:val="00B61A13"/>
    <w:rsid w:val="00B63507"/>
    <w:rsid w:val="00B651CF"/>
    <w:rsid w:val="00B77BC6"/>
    <w:rsid w:val="00B805E3"/>
    <w:rsid w:val="00B81373"/>
    <w:rsid w:val="00B956CA"/>
    <w:rsid w:val="00B9793E"/>
    <w:rsid w:val="00BB1039"/>
    <w:rsid w:val="00BB4AFA"/>
    <w:rsid w:val="00BC02EA"/>
    <w:rsid w:val="00BC2246"/>
    <w:rsid w:val="00BC35AD"/>
    <w:rsid w:val="00BC55D4"/>
    <w:rsid w:val="00BC74ED"/>
    <w:rsid w:val="00BD0DC4"/>
    <w:rsid w:val="00BD193A"/>
    <w:rsid w:val="00BD3874"/>
    <w:rsid w:val="00BE0679"/>
    <w:rsid w:val="00BE42C7"/>
    <w:rsid w:val="00BF2D03"/>
    <w:rsid w:val="00C03CCA"/>
    <w:rsid w:val="00C04025"/>
    <w:rsid w:val="00C056A2"/>
    <w:rsid w:val="00C1387B"/>
    <w:rsid w:val="00C1614F"/>
    <w:rsid w:val="00C170BD"/>
    <w:rsid w:val="00C17C0D"/>
    <w:rsid w:val="00C17E23"/>
    <w:rsid w:val="00C22A8C"/>
    <w:rsid w:val="00C25768"/>
    <w:rsid w:val="00C31AF2"/>
    <w:rsid w:val="00C31C99"/>
    <w:rsid w:val="00C36511"/>
    <w:rsid w:val="00C419BB"/>
    <w:rsid w:val="00C449AA"/>
    <w:rsid w:val="00C44DF5"/>
    <w:rsid w:val="00C52E59"/>
    <w:rsid w:val="00C5398E"/>
    <w:rsid w:val="00C56C64"/>
    <w:rsid w:val="00C6010B"/>
    <w:rsid w:val="00C61B4B"/>
    <w:rsid w:val="00C622C4"/>
    <w:rsid w:val="00C677A4"/>
    <w:rsid w:val="00C730C8"/>
    <w:rsid w:val="00C77B96"/>
    <w:rsid w:val="00C82724"/>
    <w:rsid w:val="00C8476F"/>
    <w:rsid w:val="00C84E1B"/>
    <w:rsid w:val="00C92EB9"/>
    <w:rsid w:val="00CA2C30"/>
    <w:rsid w:val="00CA4028"/>
    <w:rsid w:val="00CA5201"/>
    <w:rsid w:val="00CB054F"/>
    <w:rsid w:val="00CB47EC"/>
    <w:rsid w:val="00CC38B2"/>
    <w:rsid w:val="00CD0D98"/>
    <w:rsid w:val="00CD21F0"/>
    <w:rsid w:val="00CD7FD6"/>
    <w:rsid w:val="00CE09E4"/>
    <w:rsid w:val="00CF3D24"/>
    <w:rsid w:val="00CF483C"/>
    <w:rsid w:val="00D155C4"/>
    <w:rsid w:val="00D239F3"/>
    <w:rsid w:val="00D25007"/>
    <w:rsid w:val="00D26D3B"/>
    <w:rsid w:val="00D43477"/>
    <w:rsid w:val="00D435F5"/>
    <w:rsid w:val="00D4603F"/>
    <w:rsid w:val="00D63F49"/>
    <w:rsid w:val="00D75258"/>
    <w:rsid w:val="00D76134"/>
    <w:rsid w:val="00D76A8B"/>
    <w:rsid w:val="00D81ABF"/>
    <w:rsid w:val="00D82398"/>
    <w:rsid w:val="00D82D93"/>
    <w:rsid w:val="00DA6500"/>
    <w:rsid w:val="00DB5B82"/>
    <w:rsid w:val="00DD57F8"/>
    <w:rsid w:val="00DD6EF7"/>
    <w:rsid w:val="00DE514A"/>
    <w:rsid w:val="00DE7B16"/>
    <w:rsid w:val="00DF18CA"/>
    <w:rsid w:val="00DF3567"/>
    <w:rsid w:val="00DF785A"/>
    <w:rsid w:val="00E052D8"/>
    <w:rsid w:val="00E06208"/>
    <w:rsid w:val="00E1794F"/>
    <w:rsid w:val="00E21D3B"/>
    <w:rsid w:val="00E34105"/>
    <w:rsid w:val="00E34D58"/>
    <w:rsid w:val="00E4566A"/>
    <w:rsid w:val="00E51A58"/>
    <w:rsid w:val="00E54453"/>
    <w:rsid w:val="00E60E09"/>
    <w:rsid w:val="00E62CB7"/>
    <w:rsid w:val="00E66D16"/>
    <w:rsid w:val="00E67D95"/>
    <w:rsid w:val="00E71463"/>
    <w:rsid w:val="00E809CB"/>
    <w:rsid w:val="00E8746C"/>
    <w:rsid w:val="00E916B2"/>
    <w:rsid w:val="00EA17A2"/>
    <w:rsid w:val="00EA493C"/>
    <w:rsid w:val="00EA58F9"/>
    <w:rsid w:val="00EB7B3F"/>
    <w:rsid w:val="00EC13AA"/>
    <w:rsid w:val="00EC1C93"/>
    <w:rsid w:val="00EC27F2"/>
    <w:rsid w:val="00EC33EF"/>
    <w:rsid w:val="00ED0FC0"/>
    <w:rsid w:val="00ED3CB5"/>
    <w:rsid w:val="00ED6804"/>
    <w:rsid w:val="00EE41E9"/>
    <w:rsid w:val="00EE4737"/>
    <w:rsid w:val="00EF66EF"/>
    <w:rsid w:val="00F027D5"/>
    <w:rsid w:val="00F1607B"/>
    <w:rsid w:val="00F20518"/>
    <w:rsid w:val="00F2090B"/>
    <w:rsid w:val="00F21C40"/>
    <w:rsid w:val="00F2323C"/>
    <w:rsid w:val="00F25796"/>
    <w:rsid w:val="00F35DB8"/>
    <w:rsid w:val="00F42425"/>
    <w:rsid w:val="00F42C3E"/>
    <w:rsid w:val="00F631BC"/>
    <w:rsid w:val="00F66044"/>
    <w:rsid w:val="00F66C5E"/>
    <w:rsid w:val="00F81810"/>
    <w:rsid w:val="00F84183"/>
    <w:rsid w:val="00F8727C"/>
    <w:rsid w:val="00F87E5C"/>
    <w:rsid w:val="00F90DD1"/>
    <w:rsid w:val="00FA4356"/>
    <w:rsid w:val="00FB05AB"/>
    <w:rsid w:val="00FB14FA"/>
    <w:rsid w:val="00FB1C62"/>
    <w:rsid w:val="00FB4D3B"/>
    <w:rsid w:val="00FD7D54"/>
    <w:rsid w:val="00FE309E"/>
    <w:rsid w:val="00FE4036"/>
    <w:rsid w:val="00FF3F1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AE1F5E"/>
  <w15:docId w15:val="{2AC46AA3-66DD-4AEA-887E-E5A1DC184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Ttulo1">
    <w:name w:val="heading 1"/>
    <w:basedOn w:val="Normal"/>
    <w:next w:val="Normal"/>
    <w:link w:val="Ttulo1Char"/>
    <w:uiPriority w:val="9"/>
    <w:qFormat/>
    <w:rsid w:val="005D2F0E"/>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1B6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semiHidden/>
    <w:rsid w:val="001B68EA"/>
  </w:style>
  <w:style w:type="character" w:styleId="Refdenotaderodap">
    <w:name w:val="footnote reference"/>
    <w:semiHidden/>
    <w:rsid w:val="001B68EA"/>
    <w:rPr>
      <w:vertAlign w:val="superscript"/>
    </w:rPr>
  </w:style>
  <w:style w:type="character" w:styleId="Hyperlink">
    <w:name w:val="Hyperlink"/>
    <w:rsid w:val="001B68EA"/>
    <w:rPr>
      <w:color w:val="0000FF"/>
      <w:u w:val="single"/>
    </w:rPr>
  </w:style>
  <w:style w:type="paragraph" w:customStyle="1" w:styleId="Normal15">
    <w:name w:val="Normal15"/>
    <w:basedOn w:val="Normal"/>
    <w:rsid w:val="00BD0DC4"/>
    <w:pPr>
      <w:spacing w:line="360" w:lineRule="auto"/>
      <w:jc w:val="both"/>
    </w:pPr>
    <w:rPr>
      <w:rFonts w:ascii="Tahoma" w:hAnsi="Tahoma" w:cs="Arial"/>
      <w:snapToGrid w:val="0"/>
      <w:szCs w:val="20"/>
      <w:lang w:eastAsia="pt-BR"/>
    </w:rPr>
  </w:style>
  <w:style w:type="paragraph" w:styleId="Recuodecorpodetexto">
    <w:name w:val="Body Text Indent"/>
    <w:basedOn w:val="Normal"/>
    <w:link w:val="RecuodecorpodetextoChar"/>
    <w:rsid w:val="002401A9"/>
    <w:pPr>
      <w:ind w:firstLine="720"/>
      <w:jc w:val="both"/>
    </w:pPr>
    <w:rPr>
      <w:rFonts w:ascii="Arial" w:hAnsi="Arial"/>
      <w:lang w:eastAsia="pt-BR"/>
    </w:rPr>
  </w:style>
  <w:style w:type="character" w:customStyle="1" w:styleId="RecuodecorpodetextoChar">
    <w:name w:val="Recuo de corpo de texto Char"/>
    <w:link w:val="Recuodecorpodetexto"/>
    <w:rsid w:val="002401A9"/>
    <w:rPr>
      <w:rFonts w:ascii="Arial" w:hAnsi="Arial"/>
      <w:sz w:val="24"/>
      <w:szCs w:val="24"/>
    </w:rPr>
  </w:style>
  <w:style w:type="paragraph" w:styleId="Recuodecorpodetexto2">
    <w:name w:val="Body Text Indent 2"/>
    <w:basedOn w:val="Normal"/>
    <w:link w:val="Recuodecorpodetexto2Char"/>
    <w:rsid w:val="002401A9"/>
    <w:pPr>
      <w:spacing w:after="120"/>
      <w:ind w:firstLine="709"/>
      <w:jc w:val="both"/>
    </w:pPr>
    <w:rPr>
      <w:rFonts w:ascii="Arial" w:hAnsi="Arial" w:cs="Arial"/>
      <w:lang w:eastAsia="pt-BR"/>
    </w:rPr>
  </w:style>
  <w:style w:type="character" w:customStyle="1" w:styleId="Recuodecorpodetexto2Char">
    <w:name w:val="Recuo de corpo de texto 2 Char"/>
    <w:link w:val="Recuodecorpodetexto2"/>
    <w:rsid w:val="002401A9"/>
    <w:rPr>
      <w:rFonts w:ascii="Arial" w:hAnsi="Arial" w:cs="Arial"/>
      <w:sz w:val="24"/>
      <w:szCs w:val="24"/>
    </w:rPr>
  </w:style>
  <w:style w:type="paragraph" w:styleId="Textodenotadefim">
    <w:name w:val="endnote text"/>
    <w:basedOn w:val="Normal"/>
    <w:link w:val="TextodenotadefimChar"/>
    <w:rsid w:val="009E4EA9"/>
    <w:rPr>
      <w:sz w:val="20"/>
      <w:szCs w:val="20"/>
    </w:rPr>
  </w:style>
  <w:style w:type="character" w:customStyle="1" w:styleId="TextodenotadefimChar">
    <w:name w:val="Texto de nota de fim Char"/>
    <w:link w:val="Textodenotadefim"/>
    <w:rsid w:val="009E4EA9"/>
    <w:rPr>
      <w:lang w:eastAsia="en-US"/>
    </w:rPr>
  </w:style>
  <w:style w:type="character" w:styleId="Refdenotadefim">
    <w:name w:val="endnote reference"/>
    <w:rsid w:val="009E4EA9"/>
    <w:rPr>
      <w:vertAlign w:val="superscript"/>
    </w:rPr>
  </w:style>
  <w:style w:type="paragraph" w:styleId="Corpodetexto">
    <w:name w:val="Body Text"/>
    <w:basedOn w:val="Normal"/>
    <w:link w:val="CorpodetextoChar"/>
    <w:rsid w:val="008F7F54"/>
    <w:pPr>
      <w:spacing w:after="120"/>
    </w:pPr>
  </w:style>
  <w:style w:type="character" w:customStyle="1" w:styleId="CorpodetextoChar">
    <w:name w:val="Corpo de texto Char"/>
    <w:link w:val="Corpodetexto"/>
    <w:rsid w:val="008F7F54"/>
    <w:rPr>
      <w:sz w:val="24"/>
      <w:szCs w:val="24"/>
      <w:lang w:eastAsia="en-US"/>
    </w:rPr>
  </w:style>
  <w:style w:type="paragraph" w:styleId="Cabealho">
    <w:name w:val="header"/>
    <w:basedOn w:val="Normal"/>
    <w:link w:val="CabealhoChar"/>
    <w:uiPriority w:val="99"/>
    <w:rsid w:val="00F84183"/>
    <w:pPr>
      <w:tabs>
        <w:tab w:val="center" w:pos="4252"/>
        <w:tab w:val="right" w:pos="8504"/>
      </w:tabs>
    </w:pPr>
  </w:style>
  <w:style w:type="character" w:customStyle="1" w:styleId="CabealhoChar">
    <w:name w:val="Cabeçalho Char"/>
    <w:link w:val="Cabealho"/>
    <w:uiPriority w:val="99"/>
    <w:rsid w:val="00F84183"/>
    <w:rPr>
      <w:sz w:val="24"/>
      <w:szCs w:val="24"/>
      <w:lang w:eastAsia="en-US"/>
    </w:rPr>
  </w:style>
  <w:style w:type="paragraph" w:styleId="Rodap">
    <w:name w:val="footer"/>
    <w:basedOn w:val="Normal"/>
    <w:link w:val="RodapChar"/>
    <w:uiPriority w:val="99"/>
    <w:rsid w:val="00F84183"/>
    <w:pPr>
      <w:tabs>
        <w:tab w:val="center" w:pos="4252"/>
        <w:tab w:val="right" w:pos="8504"/>
      </w:tabs>
    </w:pPr>
  </w:style>
  <w:style w:type="character" w:customStyle="1" w:styleId="RodapChar">
    <w:name w:val="Rodapé Char"/>
    <w:link w:val="Rodap"/>
    <w:uiPriority w:val="99"/>
    <w:rsid w:val="00F84183"/>
    <w:rPr>
      <w:sz w:val="24"/>
      <w:szCs w:val="24"/>
      <w:lang w:eastAsia="en-US"/>
    </w:rPr>
  </w:style>
  <w:style w:type="paragraph" w:styleId="Textodebalo">
    <w:name w:val="Balloon Text"/>
    <w:basedOn w:val="Normal"/>
    <w:link w:val="TextodebaloChar"/>
    <w:rsid w:val="00F84183"/>
    <w:rPr>
      <w:rFonts w:ascii="Tahoma" w:hAnsi="Tahoma" w:cs="Tahoma"/>
      <w:sz w:val="16"/>
      <w:szCs w:val="16"/>
    </w:rPr>
  </w:style>
  <w:style w:type="character" w:customStyle="1" w:styleId="TextodebaloChar">
    <w:name w:val="Texto de balão Char"/>
    <w:link w:val="Textodebalo"/>
    <w:rsid w:val="00F84183"/>
    <w:rPr>
      <w:rFonts w:ascii="Tahoma" w:hAnsi="Tahoma" w:cs="Tahoma"/>
      <w:sz w:val="16"/>
      <w:szCs w:val="16"/>
      <w:lang w:eastAsia="en-US"/>
    </w:rPr>
  </w:style>
  <w:style w:type="character" w:styleId="Nmerodepgina">
    <w:name w:val="page number"/>
    <w:basedOn w:val="Fontepargpadro"/>
    <w:semiHidden/>
    <w:unhideWhenUsed/>
    <w:rsid w:val="00165B18"/>
  </w:style>
  <w:style w:type="paragraph" w:styleId="PargrafodaLista">
    <w:name w:val="List Paragraph"/>
    <w:basedOn w:val="Normal"/>
    <w:uiPriority w:val="34"/>
    <w:qFormat/>
    <w:rsid w:val="00A33FA5"/>
    <w:pPr>
      <w:ind w:left="720"/>
      <w:contextualSpacing/>
    </w:pPr>
  </w:style>
  <w:style w:type="paragraph" w:styleId="Pr-formataoHTML">
    <w:name w:val="HTML Preformatted"/>
    <w:basedOn w:val="Normal"/>
    <w:link w:val="Pr-formataoHTMLChar"/>
    <w:uiPriority w:val="99"/>
    <w:unhideWhenUsed/>
    <w:rsid w:val="00A65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rsid w:val="00A659F3"/>
    <w:rPr>
      <w:rFonts w:ascii="Courier New" w:hAnsi="Courier New" w:cs="Courier New"/>
    </w:rPr>
  </w:style>
  <w:style w:type="character" w:customStyle="1" w:styleId="Ttulo1Char">
    <w:name w:val="Título 1 Char"/>
    <w:basedOn w:val="Fontepargpadro"/>
    <w:link w:val="Ttulo1"/>
    <w:uiPriority w:val="9"/>
    <w:rsid w:val="005D2F0E"/>
    <w:rPr>
      <w:rFonts w:asciiTheme="majorHAnsi" w:eastAsiaTheme="majorEastAsia" w:hAnsiTheme="majorHAnsi" w:cstheme="majorBidi"/>
      <w:color w:val="365F91" w:themeColor="accent1" w:themeShade="BF"/>
      <w:sz w:val="32"/>
      <w:szCs w:val="32"/>
    </w:rPr>
  </w:style>
  <w:style w:type="paragraph" w:styleId="SemEspaamento">
    <w:name w:val="No Spacing"/>
    <w:uiPriority w:val="1"/>
    <w:qFormat/>
    <w:rsid w:val="005D2F0E"/>
    <w:rPr>
      <w:rFonts w:ascii="Calibri" w:eastAsia="Calibri" w:hAnsi="Calibri"/>
      <w:sz w:val="22"/>
      <w:szCs w:val="22"/>
      <w:lang w:eastAsia="en-US"/>
    </w:rPr>
  </w:style>
  <w:style w:type="character" w:customStyle="1" w:styleId="MenoPendente1">
    <w:name w:val="Menção Pendente1"/>
    <w:basedOn w:val="Fontepargpadro"/>
    <w:uiPriority w:val="99"/>
    <w:semiHidden/>
    <w:unhideWhenUsed/>
    <w:rsid w:val="004B0FF4"/>
    <w:rPr>
      <w:color w:val="808080"/>
      <w:shd w:val="clear" w:color="auto" w:fill="E6E6E6"/>
    </w:rPr>
  </w:style>
  <w:style w:type="character" w:customStyle="1" w:styleId="m-5607910935697502754reference">
    <w:name w:val="m_-5607910935697502754reference"/>
    <w:basedOn w:val="Fontepargpadro"/>
    <w:rsid w:val="00DD57F8"/>
  </w:style>
  <w:style w:type="character" w:styleId="TextodoEspaoReservado">
    <w:name w:val="Placeholder Text"/>
    <w:basedOn w:val="Fontepargpadro"/>
    <w:uiPriority w:val="99"/>
    <w:semiHidden/>
    <w:rsid w:val="000314DD"/>
    <w:rPr>
      <w:color w:val="808080"/>
    </w:rPr>
  </w:style>
  <w:style w:type="character" w:styleId="Forte">
    <w:name w:val="Strong"/>
    <w:basedOn w:val="Fontepargpadro"/>
    <w:qFormat/>
    <w:rsid w:val="000E10AF"/>
    <w:rPr>
      <w:b/>
      <w:bCs/>
    </w:rPr>
  </w:style>
  <w:style w:type="paragraph" w:styleId="NormalWeb">
    <w:name w:val="Normal (Web)"/>
    <w:basedOn w:val="Normal"/>
    <w:uiPriority w:val="99"/>
    <w:semiHidden/>
    <w:unhideWhenUsed/>
    <w:rsid w:val="000E10AF"/>
    <w:pPr>
      <w:spacing w:before="100" w:beforeAutospacing="1" w:after="100" w:afterAutospacing="1"/>
    </w:pPr>
    <w:rPr>
      <w:lang w:eastAsia="pt-BR"/>
    </w:rPr>
  </w:style>
  <w:style w:type="character" w:styleId="Refdecomentrio">
    <w:name w:val="annotation reference"/>
    <w:basedOn w:val="Fontepargpadro"/>
    <w:semiHidden/>
    <w:unhideWhenUsed/>
    <w:rsid w:val="00D82D93"/>
    <w:rPr>
      <w:sz w:val="16"/>
      <w:szCs w:val="16"/>
    </w:rPr>
  </w:style>
  <w:style w:type="paragraph" w:styleId="Textodecomentrio">
    <w:name w:val="annotation text"/>
    <w:basedOn w:val="Normal"/>
    <w:link w:val="TextodecomentrioChar"/>
    <w:semiHidden/>
    <w:unhideWhenUsed/>
    <w:rsid w:val="00D82D93"/>
    <w:rPr>
      <w:sz w:val="20"/>
      <w:szCs w:val="20"/>
    </w:rPr>
  </w:style>
  <w:style w:type="character" w:customStyle="1" w:styleId="TextodecomentrioChar">
    <w:name w:val="Texto de comentário Char"/>
    <w:basedOn w:val="Fontepargpadro"/>
    <w:link w:val="Textodecomentrio"/>
    <w:semiHidden/>
    <w:rsid w:val="00D82D93"/>
    <w:rPr>
      <w:lang w:eastAsia="en-US"/>
    </w:rPr>
  </w:style>
  <w:style w:type="paragraph" w:styleId="Assuntodocomentrio">
    <w:name w:val="annotation subject"/>
    <w:basedOn w:val="Textodecomentrio"/>
    <w:next w:val="Textodecomentrio"/>
    <w:link w:val="AssuntodocomentrioChar"/>
    <w:semiHidden/>
    <w:unhideWhenUsed/>
    <w:rsid w:val="002F369A"/>
    <w:rPr>
      <w:b/>
      <w:bCs/>
    </w:rPr>
  </w:style>
  <w:style w:type="character" w:customStyle="1" w:styleId="AssuntodocomentrioChar">
    <w:name w:val="Assunto do comentário Char"/>
    <w:basedOn w:val="TextodecomentrioChar"/>
    <w:link w:val="Assuntodocomentrio"/>
    <w:semiHidden/>
    <w:rsid w:val="002F369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236338">
      <w:bodyDiv w:val="1"/>
      <w:marLeft w:val="0"/>
      <w:marRight w:val="0"/>
      <w:marTop w:val="0"/>
      <w:marBottom w:val="0"/>
      <w:divBdr>
        <w:top w:val="none" w:sz="0" w:space="0" w:color="auto"/>
        <w:left w:val="none" w:sz="0" w:space="0" w:color="auto"/>
        <w:bottom w:val="none" w:sz="0" w:space="0" w:color="auto"/>
        <w:right w:val="none" w:sz="0" w:space="0" w:color="auto"/>
      </w:divBdr>
    </w:div>
    <w:div w:id="675614145">
      <w:bodyDiv w:val="1"/>
      <w:marLeft w:val="0"/>
      <w:marRight w:val="0"/>
      <w:marTop w:val="0"/>
      <w:marBottom w:val="0"/>
      <w:divBdr>
        <w:top w:val="none" w:sz="0" w:space="0" w:color="auto"/>
        <w:left w:val="none" w:sz="0" w:space="0" w:color="auto"/>
        <w:bottom w:val="none" w:sz="0" w:space="0" w:color="auto"/>
        <w:right w:val="none" w:sz="0" w:space="0" w:color="auto"/>
      </w:divBdr>
    </w:div>
    <w:div w:id="906964013">
      <w:bodyDiv w:val="1"/>
      <w:marLeft w:val="0"/>
      <w:marRight w:val="0"/>
      <w:marTop w:val="0"/>
      <w:marBottom w:val="0"/>
      <w:divBdr>
        <w:top w:val="none" w:sz="0" w:space="0" w:color="auto"/>
        <w:left w:val="none" w:sz="0" w:space="0" w:color="auto"/>
        <w:bottom w:val="none" w:sz="0" w:space="0" w:color="auto"/>
        <w:right w:val="none" w:sz="0" w:space="0" w:color="auto"/>
      </w:divBdr>
    </w:div>
    <w:div w:id="1246916354">
      <w:bodyDiv w:val="1"/>
      <w:marLeft w:val="0"/>
      <w:marRight w:val="0"/>
      <w:marTop w:val="0"/>
      <w:marBottom w:val="0"/>
      <w:divBdr>
        <w:top w:val="none" w:sz="0" w:space="0" w:color="auto"/>
        <w:left w:val="none" w:sz="0" w:space="0" w:color="auto"/>
        <w:bottom w:val="none" w:sz="0" w:space="0" w:color="auto"/>
        <w:right w:val="none" w:sz="0" w:space="0" w:color="auto"/>
      </w:divBdr>
    </w:div>
    <w:div w:id="1435176075">
      <w:bodyDiv w:val="1"/>
      <w:marLeft w:val="0"/>
      <w:marRight w:val="0"/>
      <w:marTop w:val="0"/>
      <w:marBottom w:val="0"/>
      <w:divBdr>
        <w:top w:val="none" w:sz="0" w:space="0" w:color="auto"/>
        <w:left w:val="none" w:sz="0" w:space="0" w:color="auto"/>
        <w:bottom w:val="none" w:sz="0" w:space="0" w:color="auto"/>
        <w:right w:val="none" w:sz="0" w:space="0" w:color="auto"/>
      </w:divBdr>
    </w:div>
    <w:div w:id="1505435595">
      <w:bodyDiv w:val="1"/>
      <w:marLeft w:val="0"/>
      <w:marRight w:val="0"/>
      <w:marTop w:val="0"/>
      <w:marBottom w:val="0"/>
      <w:divBdr>
        <w:top w:val="none" w:sz="0" w:space="0" w:color="auto"/>
        <w:left w:val="none" w:sz="0" w:space="0" w:color="auto"/>
        <w:bottom w:val="none" w:sz="0" w:space="0" w:color="auto"/>
        <w:right w:val="none" w:sz="0" w:space="0" w:color="auto"/>
      </w:divBdr>
    </w:div>
    <w:div w:id="1729768184">
      <w:bodyDiv w:val="1"/>
      <w:marLeft w:val="0"/>
      <w:marRight w:val="0"/>
      <w:marTop w:val="0"/>
      <w:marBottom w:val="0"/>
      <w:divBdr>
        <w:top w:val="none" w:sz="0" w:space="0" w:color="auto"/>
        <w:left w:val="none" w:sz="0" w:space="0" w:color="auto"/>
        <w:bottom w:val="none" w:sz="0" w:space="0" w:color="auto"/>
        <w:right w:val="none" w:sz="0" w:space="0" w:color="auto"/>
      </w:divBdr>
    </w:div>
    <w:div w:id="1738896434">
      <w:bodyDiv w:val="1"/>
      <w:marLeft w:val="0"/>
      <w:marRight w:val="0"/>
      <w:marTop w:val="0"/>
      <w:marBottom w:val="0"/>
      <w:divBdr>
        <w:top w:val="none" w:sz="0" w:space="0" w:color="auto"/>
        <w:left w:val="none" w:sz="0" w:space="0" w:color="auto"/>
        <w:bottom w:val="none" w:sz="0" w:space="0" w:color="auto"/>
        <w:right w:val="none" w:sz="0" w:space="0" w:color="auto"/>
      </w:divBdr>
    </w:div>
    <w:div w:id="1924531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nabessoni@gmail.com" TargetMode="External"/><Relationship Id="rId13" Type="http://schemas.openxmlformats.org/officeDocument/2006/relationships/comments" Target="comments.xm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edrogmonteiro@hotmail.com"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reia.johnatan@gmail.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2.xml"/><Relationship Id="rId10" Type="http://schemas.openxmlformats.org/officeDocument/2006/relationships/hyperlink" Target="mailto:bela_caldeira@outlook.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ana.daniela1330@outlook.com" TargetMode="External"/><Relationship Id="rId14" Type="http://schemas.microsoft.com/office/2011/relationships/commentsExtended" Target="commentsExtended.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6FF65-E75E-490B-88AF-3B54B222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1379</Words>
  <Characters>7450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\newcommand{\exacta}{Revista  Eletr\^onica \textbf{e-xacta}, do Departamento de Ci\^encias Exatas e Tecnologia do Centro Univer</vt:lpstr>
    </vt:vector>
  </TitlesOfParts>
  <Manager/>
  <Company>BJPE</Company>
  <LinksUpToDate>false</LinksUpToDate>
  <CharactersWithSpaces>8812</CharactersWithSpaces>
  <SharedDoc>false</SharedDoc>
  <HyperlinkBase/>
  <HLinks>
    <vt:vector size="24" baseType="variant">
      <vt:variant>
        <vt:i4>5308487</vt:i4>
      </vt:variant>
      <vt:variant>
        <vt:i4>12</vt:i4>
      </vt:variant>
      <vt:variant>
        <vt:i4>0</vt:i4>
      </vt:variant>
      <vt:variant>
        <vt:i4>5</vt:i4>
      </vt:variant>
      <vt:variant>
        <vt:lpwstr>http://www.ibict.br/informacao-para-ciencia-tecnologia-e-inovacao /centro-brasileiro-do-issn</vt:lpwstr>
      </vt:variant>
      <vt:variant>
        <vt:lpwstr/>
      </vt:variant>
      <vt:variant>
        <vt:i4>131110</vt:i4>
      </vt:variant>
      <vt:variant>
        <vt:i4>6</vt:i4>
      </vt:variant>
      <vt:variant>
        <vt:i4>0</vt:i4>
      </vt:variant>
      <vt:variant>
        <vt:i4>5</vt:i4>
      </vt:variant>
      <vt:variant>
        <vt:lpwstr>mailto:exacta@unibh.br</vt:lpwstr>
      </vt:variant>
      <vt:variant>
        <vt:lpwstr/>
      </vt:variant>
      <vt:variant>
        <vt:i4>4587587</vt:i4>
      </vt:variant>
      <vt:variant>
        <vt:i4>3</vt:i4>
      </vt:variant>
      <vt:variant>
        <vt:i4>0</vt:i4>
      </vt:variant>
      <vt:variant>
        <vt:i4>5</vt:i4>
      </vt:variant>
      <vt:variant>
        <vt:lpwstr>http://www.unibh.br/revistas/exacta/</vt:lpwstr>
      </vt:variant>
      <vt:variant>
        <vt:lpwstr/>
      </vt:variant>
      <vt:variant>
        <vt:i4>4587587</vt:i4>
      </vt:variant>
      <vt:variant>
        <vt:i4>0</vt:i4>
      </vt:variant>
      <vt:variant>
        <vt:i4>0</vt:i4>
      </vt:variant>
      <vt:variant>
        <vt:i4>5</vt:i4>
      </vt:variant>
      <vt:variant>
        <vt:lpwstr>http://www.unibh.br/revistas/exacta/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\newcommand{\exacta}{Revista  Eletr\^onica \textbf{e-xacta}, do Departamento de Ci\^encias Exatas e Tecnologia do Centro Univer</dc:title>
  <dc:subject/>
  <dc:creator>BJPE</dc:creator>
  <cp:keywords/>
  <dc:description/>
  <cp:lastModifiedBy>PAULO SERGIO MOSCON</cp:lastModifiedBy>
  <cp:revision>32</cp:revision>
  <cp:lastPrinted>2017-12-21T13:47:00Z</cp:lastPrinted>
  <dcterms:created xsi:type="dcterms:W3CDTF">2018-03-29T14:32:00Z</dcterms:created>
  <dcterms:modified xsi:type="dcterms:W3CDTF">2018-07-10T15:38:00Z</dcterms:modified>
  <cp:category/>
</cp:coreProperties>
</file>